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1A" w:rsidRPr="001839D8" w:rsidRDefault="00356F1A" w:rsidP="00D727EE">
      <w:pPr>
        <w:spacing w:after="0" w:line="240" w:lineRule="auto"/>
        <w:ind w:left="-284" w:hanging="142"/>
        <w:jc w:val="center"/>
        <w:rPr>
          <w:rFonts w:ascii="Arial" w:hAnsi="Arial" w:cs="Arial"/>
          <w:b/>
          <w:u w:val="single"/>
        </w:rPr>
      </w:pPr>
      <w:r w:rsidRPr="001839D8">
        <w:rPr>
          <w:rFonts w:ascii="Arial" w:hAnsi="Arial" w:cs="Arial"/>
          <w:b/>
          <w:u w:val="single"/>
        </w:rPr>
        <w:t>Aviso de licitação</w:t>
      </w:r>
    </w:p>
    <w:p w:rsidR="00356F1A" w:rsidRPr="001839D8" w:rsidRDefault="00EB6E84" w:rsidP="00D727EE">
      <w:pPr>
        <w:spacing w:after="0" w:line="240" w:lineRule="auto"/>
        <w:ind w:left="-284" w:hanging="142"/>
        <w:jc w:val="center"/>
        <w:rPr>
          <w:rFonts w:ascii="Arial" w:hAnsi="Arial" w:cs="Arial"/>
          <w:b/>
          <w:u w:val="single"/>
        </w:rPr>
      </w:pPr>
      <w:r w:rsidRPr="001839D8">
        <w:rPr>
          <w:rFonts w:ascii="Arial" w:hAnsi="Arial" w:cs="Arial"/>
          <w:b/>
          <w:u w:val="single"/>
        </w:rPr>
        <w:t>Pregão Eletrônico nº 01/2018</w:t>
      </w:r>
      <w:r w:rsidR="00356F1A" w:rsidRPr="001839D8">
        <w:rPr>
          <w:rFonts w:ascii="Arial" w:hAnsi="Arial" w:cs="Arial"/>
          <w:b/>
          <w:u w:val="single"/>
        </w:rPr>
        <w:t xml:space="preserve"> – Registro de Preços</w:t>
      </w:r>
    </w:p>
    <w:p w:rsidR="00356F1A" w:rsidRPr="001839D8" w:rsidRDefault="00356F1A" w:rsidP="00D727EE">
      <w:pPr>
        <w:spacing w:after="0" w:line="240" w:lineRule="auto"/>
        <w:ind w:left="-284" w:hanging="142"/>
        <w:jc w:val="center"/>
        <w:rPr>
          <w:rFonts w:ascii="Arial" w:hAnsi="Arial" w:cs="Arial"/>
          <w:b/>
          <w:u w:val="single"/>
        </w:rPr>
      </w:pPr>
      <w:r w:rsidRPr="001839D8">
        <w:rPr>
          <w:rFonts w:ascii="Arial" w:hAnsi="Arial" w:cs="Arial"/>
          <w:b/>
          <w:u w:val="single"/>
        </w:rPr>
        <w:t>Edital nº 01/201</w:t>
      </w:r>
      <w:r w:rsidR="00EB6E84" w:rsidRPr="001839D8">
        <w:rPr>
          <w:rFonts w:ascii="Arial" w:hAnsi="Arial" w:cs="Arial"/>
          <w:b/>
          <w:u w:val="single"/>
        </w:rPr>
        <w:t>8</w:t>
      </w:r>
    </w:p>
    <w:p w:rsidR="00356F1A" w:rsidRDefault="00356F1A" w:rsidP="00D727EE">
      <w:pPr>
        <w:spacing w:after="0" w:line="240" w:lineRule="auto"/>
        <w:ind w:left="-284" w:hanging="142"/>
        <w:rPr>
          <w:rFonts w:ascii="Arial" w:hAnsi="Arial" w:cs="Arial"/>
        </w:rPr>
      </w:pPr>
    </w:p>
    <w:p w:rsidR="00096E27" w:rsidRPr="001839D8" w:rsidRDefault="00096E27" w:rsidP="00D727EE">
      <w:pPr>
        <w:spacing w:after="0" w:line="240" w:lineRule="auto"/>
        <w:ind w:left="-284" w:hanging="142"/>
        <w:rPr>
          <w:rFonts w:ascii="Arial" w:hAnsi="Arial" w:cs="Arial"/>
        </w:rPr>
      </w:pPr>
    </w:p>
    <w:p w:rsidR="00356F1A" w:rsidRPr="001839D8" w:rsidRDefault="00356F1A" w:rsidP="00D727EE">
      <w:pPr>
        <w:pStyle w:val="Recuodecorpodetexto"/>
        <w:spacing w:line="240" w:lineRule="auto"/>
        <w:ind w:left="-425" w:firstLine="709"/>
        <w:jc w:val="both"/>
        <w:rPr>
          <w:rFonts w:ascii="Arial" w:hAnsi="Arial" w:cs="Arial"/>
          <w:b/>
          <w:color w:val="000000"/>
        </w:rPr>
      </w:pPr>
      <w:r w:rsidRPr="001839D8">
        <w:rPr>
          <w:rFonts w:ascii="Arial" w:hAnsi="Arial" w:cs="Arial"/>
        </w:rPr>
        <w:t xml:space="preserve">O CONSÓRCIO INTERMUNICIPAL CENTRO SUL, pessoa jurídica de direito público, com sede em Camaquã (RS), na </w:t>
      </w:r>
      <w:r w:rsidR="00EB6E84" w:rsidRPr="001839D8">
        <w:rPr>
          <w:rFonts w:ascii="Arial" w:hAnsi="Arial" w:cs="Arial"/>
        </w:rPr>
        <w:t>Av. Antônio Duro, 1232</w:t>
      </w:r>
      <w:r w:rsidRPr="001839D8">
        <w:rPr>
          <w:rFonts w:ascii="Arial" w:hAnsi="Arial" w:cs="Arial"/>
        </w:rPr>
        <w:t xml:space="preserve"> </w:t>
      </w:r>
      <w:r w:rsidR="00EB326D">
        <w:rPr>
          <w:rFonts w:ascii="Arial" w:hAnsi="Arial" w:cs="Arial"/>
        </w:rPr>
        <w:t>–</w:t>
      </w:r>
      <w:r w:rsidRPr="001839D8">
        <w:rPr>
          <w:rFonts w:ascii="Arial" w:hAnsi="Arial" w:cs="Arial"/>
        </w:rPr>
        <w:t xml:space="preserve"> Centro</w:t>
      </w:r>
      <w:r w:rsidR="00EB326D">
        <w:rPr>
          <w:rFonts w:ascii="Arial" w:hAnsi="Arial" w:cs="Arial"/>
        </w:rPr>
        <w:t xml:space="preserve">, </w:t>
      </w:r>
      <w:r w:rsidRPr="001839D8">
        <w:rPr>
          <w:rFonts w:ascii="Arial" w:hAnsi="Arial" w:cs="Arial"/>
        </w:rPr>
        <w:t xml:space="preserve">torna público que realizará </w:t>
      </w:r>
      <w:r w:rsidRPr="001839D8">
        <w:rPr>
          <w:rFonts w:ascii="Arial" w:hAnsi="Arial" w:cs="Arial"/>
          <w:b/>
        </w:rPr>
        <w:t>Pregão Eletrônico, do tipo Menor Preço, por item, para Registro de Preços de Medicamentos, para 13</w:t>
      </w:r>
      <w:r w:rsidRPr="001839D8">
        <w:rPr>
          <w:rFonts w:ascii="Arial" w:hAnsi="Arial" w:cs="Arial"/>
        </w:rPr>
        <w:t xml:space="preserve"> </w:t>
      </w:r>
      <w:r w:rsidRPr="001839D8">
        <w:rPr>
          <w:rFonts w:ascii="Arial" w:hAnsi="Arial" w:cs="Arial"/>
          <w:b/>
        </w:rPr>
        <w:t>Municípios consorciados, por meio do site &lt;www.portaldecompraspublicas.com.br</w:t>
      </w:r>
      <w:r w:rsidRPr="001839D8">
        <w:rPr>
          <w:rFonts w:ascii="Arial" w:hAnsi="Arial" w:cs="Arial"/>
          <w:b/>
          <w:color w:val="000000"/>
        </w:rPr>
        <w:t>&gt;.</w:t>
      </w:r>
    </w:p>
    <w:p w:rsidR="00356F1A" w:rsidRPr="001839D8" w:rsidRDefault="00356F1A" w:rsidP="00D727EE">
      <w:pPr>
        <w:pStyle w:val="Recuodecorpodetexto"/>
        <w:spacing w:line="240" w:lineRule="auto"/>
        <w:ind w:left="-425"/>
        <w:jc w:val="both"/>
        <w:rPr>
          <w:rFonts w:ascii="Arial" w:hAnsi="Arial" w:cs="Arial"/>
          <w:color w:val="000000"/>
        </w:rPr>
      </w:pPr>
      <w:r w:rsidRPr="001839D8">
        <w:rPr>
          <w:rFonts w:ascii="Arial" w:hAnsi="Arial" w:cs="Arial"/>
          <w:color w:val="000000"/>
        </w:rPr>
        <w:t xml:space="preserve">As propostas devem ser cadastradas no Site mencionado até às </w:t>
      </w:r>
      <w:r w:rsidR="00A2108D" w:rsidRPr="001839D8">
        <w:rPr>
          <w:rFonts w:ascii="Arial" w:hAnsi="Arial" w:cs="Arial"/>
          <w:color w:val="000000"/>
        </w:rPr>
        <w:t>8</w:t>
      </w:r>
      <w:r w:rsidRPr="001839D8">
        <w:rPr>
          <w:rFonts w:ascii="Arial" w:hAnsi="Arial" w:cs="Arial"/>
          <w:color w:val="000000"/>
        </w:rPr>
        <w:t>h</w:t>
      </w:r>
      <w:r w:rsidR="00A2108D" w:rsidRPr="001839D8">
        <w:rPr>
          <w:rFonts w:ascii="Arial" w:hAnsi="Arial" w:cs="Arial"/>
          <w:color w:val="000000"/>
        </w:rPr>
        <w:t>0</w:t>
      </w:r>
      <w:r w:rsidR="008E090C">
        <w:rPr>
          <w:rFonts w:ascii="Arial" w:hAnsi="Arial" w:cs="Arial"/>
          <w:color w:val="000000"/>
        </w:rPr>
        <w:t xml:space="preserve">0min. </w:t>
      </w:r>
      <w:proofErr w:type="gramStart"/>
      <w:r w:rsidR="008E090C">
        <w:rPr>
          <w:rFonts w:ascii="Arial" w:hAnsi="Arial" w:cs="Arial"/>
          <w:color w:val="000000"/>
        </w:rPr>
        <w:t>do</w:t>
      </w:r>
      <w:proofErr w:type="gramEnd"/>
      <w:r w:rsidR="008E090C">
        <w:rPr>
          <w:rFonts w:ascii="Arial" w:hAnsi="Arial" w:cs="Arial"/>
          <w:color w:val="000000"/>
        </w:rPr>
        <w:t xml:space="preserve"> dia 19</w:t>
      </w:r>
      <w:r w:rsidRPr="001839D8">
        <w:rPr>
          <w:rFonts w:ascii="Arial" w:hAnsi="Arial" w:cs="Arial"/>
          <w:color w:val="000000"/>
        </w:rPr>
        <w:t>/</w:t>
      </w:r>
      <w:r w:rsidR="008E090C">
        <w:rPr>
          <w:rFonts w:ascii="Arial" w:hAnsi="Arial" w:cs="Arial"/>
          <w:color w:val="000000"/>
        </w:rPr>
        <w:t>02</w:t>
      </w:r>
      <w:r w:rsidR="00EB6E84" w:rsidRPr="001839D8">
        <w:rPr>
          <w:rFonts w:ascii="Arial" w:hAnsi="Arial" w:cs="Arial"/>
          <w:color w:val="000000"/>
        </w:rPr>
        <w:t>/2018</w:t>
      </w:r>
      <w:r w:rsidRPr="001839D8">
        <w:rPr>
          <w:rFonts w:ascii="Arial" w:hAnsi="Arial" w:cs="Arial"/>
          <w:color w:val="000000"/>
        </w:rPr>
        <w:t xml:space="preserve"> e a sessão pública de lances terá início</w:t>
      </w:r>
      <w:r w:rsidR="008E090C">
        <w:rPr>
          <w:rFonts w:ascii="Arial" w:hAnsi="Arial" w:cs="Arial"/>
          <w:color w:val="000000"/>
        </w:rPr>
        <w:t xml:space="preserve"> dia 19/02</w:t>
      </w:r>
      <w:r w:rsidR="00EB6E84" w:rsidRPr="001839D8">
        <w:rPr>
          <w:rFonts w:ascii="Arial" w:hAnsi="Arial" w:cs="Arial"/>
          <w:color w:val="000000"/>
        </w:rPr>
        <w:t>/2018</w:t>
      </w:r>
      <w:r w:rsidRPr="001839D8">
        <w:rPr>
          <w:rFonts w:ascii="Arial" w:hAnsi="Arial" w:cs="Arial"/>
          <w:color w:val="000000"/>
        </w:rPr>
        <w:t xml:space="preserve"> às 9h.00min.</w:t>
      </w:r>
    </w:p>
    <w:p w:rsidR="00356F1A" w:rsidRPr="001839D8" w:rsidRDefault="00356F1A" w:rsidP="00D727EE">
      <w:pPr>
        <w:pStyle w:val="Recuodecorpodetexto"/>
        <w:spacing w:line="240" w:lineRule="auto"/>
        <w:ind w:left="-425"/>
        <w:jc w:val="both"/>
        <w:rPr>
          <w:rFonts w:ascii="Arial" w:hAnsi="Arial" w:cs="Arial"/>
          <w:color w:val="000000"/>
        </w:rPr>
      </w:pPr>
      <w:r w:rsidRPr="001839D8">
        <w:rPr>
          <w:rFonts w:ascii="Arial" w:hAnsi="Arial" w:cs="Arial"/>
          <w:color w:val="000000"/>
        </w:rPr>
        <w:t xml:space="preserve">O Edital está à disposição dos interessados na sede da Entidade e nos sites </w:t>
      </w:r>
      <w:hyperlink r:id="rId8" w:history="1">
        <w:r w:rsidR="00B06709" w:rsidRPr="001839D8">
          <w:rPr>
            <w:rStyle w:val="Hyperlink"/>
            <w:rFonts w:ascii="Arial" w:hAnsi="Arial" w:cs="Arial"/>
          </w:rPr>
          <w:t>www.consorciocentrosul.com</w:t>
        </w:r>
      </w:hyperlink>
      <w:proofErr w:type="gramStart"/>
      <w:r w:rsidR="00B06709" w:rsidRPr="001839D8">
        <w:rPr>
          <w:rFonts w:ascii="Arial" w:hAnsi="Arial" w:cs="Arial"/>
          <w:color w:val="000000"/>
        </w:rPr>
        <w:t xml:space="preserve"> </w:t>
      </w:r>
      <w:r w:rsidRPr="001839D8">
        <w:rPr>
          <w:rFonts w:ascii="Arial" w:hAnsi="Arial" w:cs="Arial"/>
          <w:color w:val="000000"/>
        </w:rPr>
        <w:t xml:space="preserve"> </w:t>
      </w:r>
      <w:proofErr w:type="gramEnd"/>
      <w:r w:rsidRPr="001839D8">
        <w:rPr>
          <w:rFonts w:ascii="Arial" w:hAnsi="Arial" w:cs="Arial"/>
          <w:color w:val="000000"/>
        </w:rPr>
        <w:t xml:space="preserve">e </w:t>
      </w:r>
      <w:hyperlink r:id="rId9" w:history="1">
        <w:r w:rsidR="00B06709" w:rsidRPr="001839D8">
          <w:rPr>
            <w:rStyle w:val="Hyperlink"/>
            <w:rFonts w:ascii="Arial" w:hAnsi="Arial" w:cs="Arial"/>
          </w:rPr>
          <w:t>www.portaldecompraspublicas.com.br</w:t>
        </w:r>
      </w:hyperlink>
      <w:r w:rsidR="00B06709" w:rsidRPr="001839D8">
        <w:rPr>
          <w:rFonts w:ascii="Arial" w:hAnsi="Arial" w:cs="Arial"/>
        </w:rPr>
        <w:t xml:space="preserve"> </w:t>
      </w:r>
    </w:p>
    <w:p w:rsidR="00356F1A" w:rsidRPr="001839D8" w:rsidRDefault="00356F1A" w:rsidP="00D727EE">
      <w:pPr>
        <w:pStyle w:val="Recuodecorpodetexto"/>
        <w:spacing w:line="240" w:lineRule="auto"/>
        <w:ind w:left="-425"/>
        <w:jc w:val="both"/>
        <w:rPr>
          <w:rFonts w:ascii="Arial" w:hAnsi="Arial" w:cs="Arial"/>
        </w:rPr>
      </w:pPr>
      <w:r w:rsidRPr="001839D8">
        <w:rPr>
          <w:rFonts w:ascii="Arial" w:hAnsi="Arial" w:cs="Arial"/>
          <w:color w:val="000000"/>
        </w:rPr>
        <w:t>Maiores informações</w:t>
      </w:r>
      <w:r w:rsidRPr="001839D8">
        <w:rPr>
          <w:rFonts w:ascii="Arial" w:hAnsi="Arial" w:cs="Arial"/>
        </w:rPr>
        <w:t xml:space="preserve"> pelo e-mail </w:t>
      </w:r>
      <w:hyperlink r:id="rId10" w:history="1">
        <w:r w:rsidR="00B06709" w:rsidRPr="001839D8">
          <w:rPr>
            <w:rStyle w:val="Hyperlink"/>
            <w:rFonts w:ascii="Arial" w:hAnsi="Arial" w:cs="Arial"/>
          </w:rPr>
          <w:t>administração@consorciocentrosul.com</w:t>
        </w:r>
      </w:hyperlink>
      <w:r w:rsidR="00B06709" w:rsidRPr="001839D8">
        <w:rPr>
          <w:rFonts w:ascii="Arial" w:hAnsi="Arial" w:cs="Arial"/>
        </w:rPr>
        <w:t xml:space="preserve"> </w:t>
      </w:r>
    </w:p>
    <w:p w:rsidR="00356F1A" w:rsidRPr="001839D8" w:rsidRDefault="00356F1A" w:rsidP="00D727EE">
      <w:pPr>
        <w:spacing w:line="240" w:lineRule="auto"/>
        <w:ind w:left="-284" w:hanging="142"/>
        <w:rPr>
          <w:rFonts w:ascii="Arial" w:hAnsi="Arial" w:cs="Arial"/>
        </w:rPr>
      </w:pPr>
    </w:p>
    <w:p w:rsidR="00356F1A" w:rsidRPr="001839D8" w:rsidRDefault="00356F1A" w:rsidP="00D727EE">
      <w:pPr>
        <w:pStyle w:val="Recuodecorpodetexto"/>
        <w:spacing w:line="240" w:lineRule="auto"/>
        <w:ind w:left="-284" w:hanging="142"/>
        <w:jc w:val="right"/>
        <w:rPr>
          <w:rFonts w:ascii="Arial" w:hAnsi="Arial" w:cs="Arial"/>
        </w:rPr>
      </w:pPr>
      <w:r w:rsidRPr="001839D8">
        <w:rPr>
          <w:rFonts w:ascii="Arial" w:hAnsi="Arial" w:cs="Arial"/>
        </w:rPr>
        <w:t xml:space="preserve">Camaquã, </w:t>
      </w:r>
      <w:r w:rsidR="008E090C">
        <w:rPr>
          <w:rFonts w:ascii="Arial" w:hAnsi="Arial" w:cs="Arial"/>
        </w:rPr>
        <w:t>06</w:t>
      </w:r>
      <w:proofErr w:type="gramStart"/>
      <w:r w:rsidR="00EB6E84" w:rsidRPr="001839D8">
        <w:rPr>
          <w:rFonts w:ascii="Arial" w:hAnsi="Arial" w:cs="Arial"/>
        </w:rPr>
        <w:t xml:space="preserve"> </w:t>
      </w:r>
      <w:r w:rsidRPr="001839D8">
        <w:rPr>
          <w:rFonts w:ascii="Arial" w:hAnsi="Arial" w:cs="Arial"/>
        </w:rPr>
        <w:t xml:space="preserve"> </w:t>
      </w:r>
      <w:proofErr w:type="gramEnd"/>
      <w:r w:rsidRPr="001839D8">
        <w:rPr>
          <w:rFonts w:ascii="Arial" w:hAnsi="Arial" w:cs="Arial"/>
        </w:rPr>
        <w:t xml:space="preserve">de </w:t>
      </w:r>
      <w:r w:rsidR="008E090C">
        <w:rPr>
          <w:rFonts w:ascii="Arial" w:hAnsi="Arial" w:cs="Arial"/>
        </w:rPr>
        <w:t>fevereiro</w:t>
      </w:r>
      <w:r w:rsidR="00EB6E84" w:rsidRPr="001839D8">
        <w:rPr>
          <w:rFonts w:ascii="Arial" w:hAnsi="Arial" w:cs="Arial"/>
        </w:rPr>
        <w:t xml:space="preserve"> </w:t>
      </w:r>
      <w:r w:rsidRPr="001839D8">
        <w:rPr>
          <w:rFonts w:ascii="Arial" w:hAnsi="Arial" w:cs="Arial"/>
        </w:rPr>
        <w:t>de 201</w:t>
      </w:r>
      <w:r w:rsidR="00EB6E84" w:rsidRPr="001839D8">
        <w:rPr>
          <w:rFonts w:ascii="Arial" w:hAnsi="Arial" w:cs="Arial"/>
        </w:rPr>
        <w:t>8</w:t>
      </w:r>
      <w:r w:rsidRPr="001839D8">
        <w:rPr>
          <w:rFonts w:ascii="Arial" w:hAnsi="Arial" w:cs="Arial"/>
        </w:rPr>
        <w:t>.</w:t>
      </w:r>
    </w:p>
    <w:p w:rsidR="00356F1A" w:rsidRPr="001839D8" w:rsidRDefault="00356F1A" w:rsidP="00D727EE">
      <w:pPr>
        <w:spacing w:line="240" w:lineRule="auto"/>
        <w:ind w:left="-284" w:hanging="142"/>
        <w:jc w:val="center"/>
        <w:rPr>
          <w:rFonts w:ascii="Arial" w:hAnsi="Arial" w:cs="Arial"/>
        </w:rPr>
      </w:pPr>
    </w:p>
    <w:p w:rsidR="00356F1A" w:rsidRPr="001839D8" w:rsidRDefault="00356F1A" w:rsidP="00D727EE">
      <w:pPr>
        <w:spacing w:after="0" w:line="240" w:lineRule="auto"/>
        <w:ind w:left="-284" w:hanging="142"/>
        <w:jc w:val="center"/>
        <w:rPr>
          <w:rFonts w:ascii="Arial" w:hAnsi="Arial" w:cs="Arial"/>
        </w:rPr>
      </w:pPr>
    </w:p>
    <w:p w:rsidR="00356F1A" w:rsidRPr="001839D8" w:rsidRDefault="00356F1A" w:rsidP="00D727EE">
      <w:pPr>
        <w:spacing w:after="0" w:line="240" w:lineRule="auto"/>
        <w:ind w:left="-284" w:hanging="142"/>
        <w:jc w:val="center"/>
        <w:rPr>
          <w:rFonts w:ascii="Arial" w:hAnsi="Arial" w:cs="Arial"/>
          <w:b/>
        </w:rPr>
      </w:pPr>
    </w:p>
    <w:p w:rsidR="00356F1A" w:rsidRPr="001839D8" w:rsidRDefault="00356F1A" w:rsidP="00D727EE">
      <w:pPr>
        <w:spacing w:after="0" w:line="240" w:lineRule="auto"/>
        <w:ind w:left="-284" w:hanging="142"/>
        <w:rPr>
          <w:rFonts w:ascii="Arial" w:hAnsi="Arial" w:cs="Arial"/>
        </w:rPr>
      </w:pPr>
      <w:r w:rsidRPr="001839D8">
        <w:rPr>
          <w:rFonts w:ascii="Arial" w:hAnsi="Arial" w:cs="Arial"/>
        </w:rPr>
        <w:tab/>
      </w:r>
      <w:r w:rsidRPr="001839D8">
        <w:rPr>
          <w:rFonts w:ascii="Arial" w:hAnsi="Arial" w:cs="Arial"/>
        </w:rPr>
        <w:tab/>
      </w:r>
      <w:r w:rsidRPr="001839D8">
        <w:rPr>
          <w:rFonts w:ascii="Arial" w:hAnsi="Arial" w:cs="Arial"/>
        </w:rPr>
        <w:tab/>
      </w:r>
      <w:r w:rsidRPr="001839D8">
        <w:rPr>
          <w:rFonts w:ascii="Arial" w:hAnsi="Arial" w:cs="Arial"/>
        </w:rPr>
        <w:tab/>
      </w:r>
      <w:r w:rsidRPr="001839D8">
        <w:rPr>
          <w:rFonts w:ascii="Arial" w:hAnsi="Arial" w:cs="Arial"/>
        </w:rPr>
        <w:tab/>
      </w:r>
    </w:p>
    <w:p w:rsidR="00EB6E84" w:rsidRPr="001839D8" w:rsidRDefault="00EB6E84" w:rsidP="00D727EE">
      <w:pPr>
        <w:spacing w:after="0" w:line="240" w:lineRule="auto"/>
        <w:ind w:left="-284" w:hanging="142"/>
        <w:jc w:val="center"/>
        <w:rPr>
          <w:rFonts w:ascii="Arial" w:hAnsi="Arial" w:cs="Arial"/>
          <w:b/>
          <w:i/>
        </w:rPr>
      </w:pPr>
      <w:r w:rsidRPr="001839D8">
        <w:rPr>
          <w:rFonts w:ascii="Arial" w:hAnsi="Arial" w:cs="Arial"/>
          <w:b/>
          <w:i/>
        </w:rPr>
        <w:t>Fábia Almeida Richter                                                 Edison Roberto Neves</w:t>
      </w:r>
    </w:p>
    <w:p w:rsidR="00EB6E84" w:rsidRPr="001839D8" w:rsidRDefault="00EB6E84" w:rsidP="00D727EE">
      <w:pPr>
        <w:spacing w:after="0" w:line="240" w:lineRule="auto"/>
        <w:ind w:left="-284" w:hanging="142"/>
        <w:jc w:val="center"/>
        <w:rPr>
          <w:rFonts w:ascii="Arial" w:hAnsi="Arial" w:cs="Arial"/>
          <w:i/>
        </w:rPr>
      </w:pPr>
      <w:r w:rsidRPr="001839D8">
        <w:rPr>
          <w:rFonts w:ascii="Arial" w:hAnsi="Arial" w:cs="Arial"/>
          <w:i/>
        </w:rPr>
        <w:t>Presidenta                                                                   Diretor Administrativo</w:t>
      </w:r>
    </w:p>
    <w:p w:rsidR="00EB6E84" w:rsidRPr="001839D8" w:rsidRDefault="00EB6E84" w:rsidP="00D727EE">
      <w:pPr>
        <w:spacing w:after="0" w:line="240" w:lineRule="auto"/>
        <w:ind w:left="-284" w:hanging="142"/>
        <w:jc w:val="center"/>
        <w:rPr>
          <w:rFonts w:ascii="Arial" w:hAnsi="Arial" w:cs="Arial"/>
          <w:i/>
        </w:rPr>
      </w:pPr>
      <w:r w:rsidRPr="001839D8">
        <w:rPr>
          <w:rFonts w:ascii="Arial" w:hAnsi="Arial" w:cs="Arial"/>
          <w:i/>
        </w:rPr>
        <w:t>CI-CENTRO SUL                                                                CI-CENTRO SUL</w:t>
      </w:r>
    </w:p>
    <w:p w:rsidR="00EB6E84" w:rsidRPr="001839D8" w:rsidRDefault="00EB6E84" w:rsidP="00D727EE">
      <w:pPr>
        <w:spacing w:after="0" w:line="240" w:lineRule="auto"/>
        <w:ind w:left="-284" w:hanging="142"/>
        <w:jc w:val="center"/>
        <w:rPr>
          <w:rFonts w:ascii="Arial" w:hAnsi="Arial" w:cs="Arial"/>
          <w:b/>
        </w:rPr>
      </w:pPr>
    </w:p>
    <w:p w:rsidR="00EB6E84" w:rsidRPr="001839D8" w:rsidRDefault="00EB6E84" w:rsidP="00D727EE">
      <w:pPr>
        <w:spacing w:after="0" w:line="240" w:lineRule="auto"/>
        <w:ind w:left="-284" w:hanging="142"/>
        <w:jc w:val="center"/>
        <w:rPr>
          <w:rFonts w:ascii="Arial" w:hAnsi="Arial" w:cs="Arial"/>
          <w:b/>
        </w:rPr>
      </w:pPr>
    </w:p>
    <w:p w:rsidR="00EB6E84" w:rsidRPr="001839D8" w:rsidRDefault="00EB6E84" w:rsidP="00D727EE">
      <w:pPr>
        <w:autoSpaceDE w:val="0"/>
        <w:spacing w:after="0" w:line="240" w:lineRule="auto"/>
        <w:ind w:left="-284" w:right="142" w:hanging="142"/>
        <w:jc w:val="center"/>
        <w:rPr>
          <w:rFonts w:ascii="Arial" w:hAnsi="Arial" w:cs="Arial"/>
          <w:b/>
          <w:i/>
        </w:rPr>
      </w:pPr>
    </w:p>
    <w:p w:rsidR="00EB6E84" w:rsidRPr="001839D8" w:rsidRDefault="00EB6E84" w:rsidP="00D727EE">
      <w:pPr>
        <w:tabs>
          <w:tab w:val="left" w:pos="3243"/>
        </w:tabs>
        <w:spacing w:after="0" w:line="240" w:lineRule="auto"/>
        <w:ind w:left="-284" w:hanging="142"/>
        <w:jc w:val="center"/>
        <w:rPr>
          <w:rFonts w:ascii="Arial" w:hAnsi="Arial" w:cs="Arial"/>
          <w:b/>
          <w:i/>
        </w:rPr>
      </w:pPr>
    </w:p>
    <w:p w:rsidR="00EB6E84" w:rsidRDefault="00EB6E84" w:rsidP="00D727EE">
      <w:pPr>
        <w:tabs>
          <w:tab w:val="left" w:pos="3243"/>
        </w:tabs>
        <w:spacing w:after="0" w:line="240" w:lineRule="auto"/>
        <w:ind w:left="-284" w:hanging="142"/>
        <w:jc w:val="center"/>
        <w:rPr>
          <w:rFonts w:ascii="Arial" w:hAnsi="Arial" w:cs="Arial"/>
          <w:b/>
          <w:i/>
        </w:rPr>
      </w:pPr>
    </w:p>
    <w:p w:rsidR="00473A59" w:rsidRDefault="00473A59" w:rsidP="00D727EE">
      <w:pPr>
        <w:tabs>
          <w:tab w:val="left" w:pos="3243"/>
        </w:tabs>
        <w:spacing w:after="0" w:line="240" w:lineRule="auto"/>
        <w:ind w:left="-284" w:hanging="142"/>
        <w:jc w:val="center"/>
        <w:rPr>
          <w:rFonts w:ascii="Arial" w:hAnsi="Arial" w:cs="Arial"/>
          <w:b/>
          <w:i/>
        </w:rPr>
      </w:pPr>
    </w:p>
    <w:p w:rsidR="00473A59" w:rsidRPr="001839D8" w:rsidRDefault="00473A59" w:rsidP="00D727EE">
      <w:pPr>
        <w:tabs>
          <w:tab w:val="left" w:pos="3243"/>
        </w:tabs>
        <w:spacing w:after="0" w:line="240" w:lineRule="auto"/>
        <w:ind w:left="-284" w:hanging="142"/>
        <w:jc w:val="center"/>
        <w:rPr>
          <w:rFonts w:ascii="Arial" w:hAnsi="Arial" w:cs="Arial"/>
          <w:b/>
          <w:i/>
        </w:rPr>
      </w:pPr>
    </w:p>
    <w:p w:rsidR="00EB6E84" w:rsidRPr="001839D8" w:rsidRDefault="00EB6E84" w:rsidP="00D727EE">
      <w:pPr>
        <w:tabs>
          <w:tab w:val="left" w:pos="3243"/>
        </w:tabs>
        <w:spacing w:after="0" w:line="240" w:lineRule="auto"/>
        <w:ind w:left="-284" w:hanging="142"/>
        <w:jc w:val="center"/>
        <w:rPr>
          <w:rFonts w:ascii="Arial" w:hAnsi="Arial" w:cs="Arial"/>
          <w:b/>
          <w:i/>
        </w:rPr>
      </w:pPr>
    </w:p>
    <w:p w:rsidR="00EB6E84" w:rsidRPr="001839D8" w:rsidRDefault="00EB6E84" w:rsidP="00D727EE">
      <w:pPr>
        <w:tabs>
          <w:tab w:val="left" w:pos="3243"/>
        </w:tabs>
        <w:spacing w:after="0" w:line="240" w:lineRule="auto"/>
        <w:ind w:left="-284" w:hanging="142"/>
        <w:jc w:val="center"/>
        <w:rPr>
          <w:rFonts w:ascii="Arial" w:hAnsi="Arial" w:cs="Arial"/>
          <w:b/>
          <w:i/>
        </w:rPr>
      </w:pPr>
      <w:r w:rsidRPr="001839D8">
        <w:rPr>
          <w:rFonts w:ascii="Arial" w:hAnsi="Arial" w:cs="Arial"/>
          <w:b/>
          <w:i/>
        </w:rPr>
        <w:t>Mauricio Silva Dall’Agnol</w:t>
      </w:r>
    </w:p>
    <w:p w:rsidR="00EB6E84" w:rsidRPr="001839D8" w:rsidRDefault="00EB6E84" w:rsidP="00D727EE">
      <w:pPr>
        <w:spacing w:after="0" w:line="240" w:lineRule="auto"/>
        <w:ind w:left="-284" w:hanging="142"/>
        <w:jc w:val="center"/>
        <w:rPr>
          <w:rFonts w:ascii="Arial" w:hAnsi="Arial" w:cs="Arial"/>
          <w:i/>
        </w:rPr>
      </w:pPr>
      <w:r w:rsidRPr="001839D8">
        <w:rPr>
          <w:rFonts w:ascii="Arial" w:hAnsi="Arial" w:cs="Arial"/>
          <w:i/>
        </w:rPr>
        <w:t>OAB/RS 109352</w:t>
      </w:r>
    </w:p>
    <w:p w:rsidR="00EB6E84" w:rsidRPr="001839D8" w:rsidRDefault="00EB6E84" w:rsidP="00D727EE">
      <w:pPr>
        <w:spacing w:after="0" w:line="240" w:lineRule="auto"/>
        <w:ind w:left="-284" w:hanging="142"/>
        <w:jc w:val="center"/>
        <w:rPr>
          <w:rFonts w:ascii="Arial" w:hAnsi="Arial" w:cs="Arial"/>
          <w:i/>
        </w:rPr>
      </w:pPr>
      <w:r w:rsidRPr="001839D8">
        <w:rPr>
          <w:rFonts w:ascii="Arial" w:hAnsi="Arial" w:cs="Arial"/>
          <w:i/>
        </w:rPr>
        <w:t>Assessoria Jurídica</w:t>
      </w:r>
    </w:p>
    <w:p w:rsidR="00EB6E84" w:rsidRPr="001839D8" w:rsidRDefault="00EB6E84" w:rsidP="00D727EE">
      <w:pPr>
        <w:spacing w:after="0" w:line="240" w:lineRule="auto"/>
        <w:ind w:left="-284" w:hanging="142"/>
        <w:jc w:val="center"/>
        <w:rPr>
          <w:rFonts w:ascii="Arial" w:hAnsi="Arial" w:cs="Arial"/>
          <w:i/>
        </w:rPr>
      </w:pPr>
    </w:p>
    <w:p w:rsidR="00A2108D" w:rsidRPr="001839D8" w:rsidRDefault="00A2108D" w:rsidP="00D727EE">
      <w:pPr>
        <w:spacing w:line="240" w:lineRule="auto"/>
        <w:ind w:left="-284" w:hanging="142"/>
        <w:rPr>
          <w:rFonts w:ascii="Arial" w:hAnsi="Arial" w:cs="Arial"/>
          <w:b/>
        </w:rPr>
      </w:pPr>
    </w:p>
    <w:p w:rsidR="00EB6E84" w:rsidRPr="001839D8" w:rsidRDefault="00EB6E84" w:rsidP="00D727EE">
      <w:pPr>
        <w:pStyle w:val="Ttulo"/>
        <w:ind w:left="-284" w:hanging="142"/>
        <w:rPr>
          <w:rFonts w:ascii="Arial" w:hAnsi="Arial" w:cs="Arial"/>
          <w:b/>
          <w:sz w:val="22"/>
          <w:szCs w:val="22"/>
          <w:u w:val="single"/>
        </w:rPr>
      </w:pPr>
    </w:p>
    <w:p w:rsidR="00EB6E84" w:rsidRPr="001839D8" w:rsidRDefault="00EB6E84" w:rsidP="00D727EE">
      <w:pPr>
        <w:pStyle w:val="Ttulo"/>
        <w:ind w:left="-284" w:hanging="142"/>
        <w:rPr>
          <w:rFonts w:ascii="Arial" w:hAnsi="Arial" w:cs="Arial"/>
          <w:b/>
          <w:sz w:val="22"/>
          <w:szCs w:val="22"/>
          <w:u w:val="single"/>
        </w:rPr>
      </w:pPr>
    </w:p>
    <w:p w:rsidR="00147AA7" w:rsidRDefault="00147AA7" w:rsidP="00D727EE">
      <w:pPr>
        <w:pStyle w:val="Ttulo"/>
        <w:ind w:left="-284" w:hanging="142"/>
        <w:rPr>
          <w:rFonts w:ascii="Arial" w:hAnsi="Arial" w:cs="Arial"/>
          <w:b/>
          <w:sz w:val="22"/>
          <w:szCs w:val="22"/>
          <w:u w:val="single"/>
        </w:rPr>
      </w:pPr>
    </w:p>
    <w:p w:rsidR="00096E27" w:rsidRDefault="00096E27" w:rsidP="00D727EE">
      <w:pPr>
        <w:pStyle w:val="Ttulo"/>
        <w:ind w:left="-284" w:hanging="142"/>
        <w:rPr>
          <w:rFonts w:ascii="Arial" w:hAnsi="Arial" w:cs="Arial"/>
          <w:b/>
          <w:sz w:val="22"/>
          <w:szCs w:val="22"/>
          <w:u w:val="single"/>
        </w:rPr>
      </w:pPr>
    </w:p>
    <w:p w:rsidR="00096E27" w:rsidRDefault="00096E27" w:rsidP="00D727EE">
      <w:pPr>
        <w:pStyle w:val="Ttulo"/>
        <w:ind w:left="-284" w:hanging="142"/>
        <w:rPr>
          <w:rFonts w:ascii="Arial" w:hAnsi="Arial" w:cs="Arial"/>
          <w:b/>
          <w:sz w:val="22"/>
          <w:szCs w:val="22"/>
          <w:u w:val="single"/>
        </w:rPr>
      </w:pPr>
    </w:p>
    <w:p w:rsidR="00D727EE" w:rsidRDefault="00D727EE" w:rsidP="00D727EE">
      <w:pPr>
        <w:pStyle w:val="Ttulo"/>
        <w:ind w:left="-284" w:hanging="142"/>
        <w:rPr>
          <w:rFonts w:ascii="Arial" w:hAnsi="Arial" w:cs="Arial"/>
          <w:b/>
          <w:sz w:val="28"/>
          <w:szCs w:val="28"/>
        </w:rPr>
      </w:pPr>
    </w:p>
    <w:p w:rsidR="00356F1A" w:rsidRPr="00D727EE" w:rsidRDefault="00356F1A" w:rsidP="00D727EE">
      <w:pPr>
        <w:pStyle w:val="Ttulo"/>
        <w:ind w:left="-284" w:hanging="142"/>
        <w:rPr>
          <w:rFonts w:ascii="Arial" w:hAnsi="Arial" w:cs="Arial"/>
          <w:b/>
          <w:sz w:val="28"/>
          <w:szCs w:val="28"/>
        </w:rPr>
      </w:pPr>
      <w:r w:rsidRPr="00D727EE">
        <w:rPr>
          <w:rFonts w:ascii="Arial" w:hAnsi="Arial" w:cs="Arial"/>
          <w:b/>
          <w:sz w:val="28"/>
          <w:szCs w:val="28"/>
        </w:rPr>
        <w:lastRenderedPageBreak/>
        <w:t>EDITAL DE PREGÃO ELETRÔNICO Nº 0</w:t>
      </w:r>
      <w:r w:rsidR="00AE369C" w:rsidRPr="00D727EE">
        <w:rPr>
          <w:rFonts w:ascii="Arial" w:hAnsi="Arial" w:cs="Arial"/>
          <w:b/>
          <w:sz w:val="28"/>
          <w:szCs w:val="28"/>
        </w:rPr>
        <w:t>0</w:t>
      </w:r>
      <w:r w:rsidRPr="00D727EE">
        <w:rPr>
          <w:rFonts w:ascii="Arial" w:hAnsi="Arial" w:cs="Arial"/>
          <w:b/>
          <w:sz w:val="28"/>
          <w:szCs w:val="28"/>
        </w:rPr>
        <w:t>1/201</w:t>
      </w:r>
      <w:r w:rsidR="00EB6E84" w:rsidRPr="00D727EE">
        <w:rPr>
          <w:rFonts w:ascii="Arial" w:hAnsi="Arial" w:cs="Arial"/>
          <w:b/>
          <w:sz w:val="28"/>
          <w:szCs w:val="28"/>
        </w:rPr>
        <w:t>8</w:t>
      </w:r>
    </w:p>
    <w:p w:rsidR="00356F1A" w:rsidRPr="001839D8" w:rsidRDefault="00356F1A" w:rsidP="00D727EE">
      <w:pPr>
        <w:spacing w:line="240" w:lineRule="auto"/>
        <w:ind w:left="-284" w:hanging="142"/>
        <w:jc w:val="both"/>
        <w:rPr>
          <w:rFonts w:ascii="Arial" w:hAnsi="Arial" w:cs="Arial"/>
          <w:b/>
        </w:rPr>
      </w:pPr>
    </w:p>
    <w:p w:rsidR="00356F1A" w:rsidRPr="001839D8" w:rsidRDefault="00356F1A" w:rsidP="00D727EE">
      <w:pPr>
        <w:pStyle w:val="Recuodecorpodetexto"/>
        <w:spacing w:line="240" w:lineRule="auto"/>
        <w:ind w:left="-284" w:hanging="142"/>
        <w:jc w:val="both"/>
        <w:rPr>
          <w:rFonts w:ascii="Arial" w:hAnsi="Arial" w:cs="Arial"/>
        </w:rPr>
      </w:pPr>
      <w:r w:rsidRPr="001839D8">
        <w:rPr>
          <w:rFonts w:ascii="Arial" w:hAnsi="Arial" w:cs="Arial"/>
        </w:rPr>
        <w:t xml:space="preserve">            </w:t>
      </w:r>
      <w:r w:rsidRPr="001839D8">
        <w:rPr>
          <w:rFonts w:ascii="Arial" w:hAnsi="Arial" w:cs="Arial"/>
          <w:b/>
        </w:rPr>
        <w:t xml:space="preserve">O CONSÓRCIO </w:t>
      </w:r>
      <w:r w:rsidR="00EB6E84" w:rsidRPr="001839D8">
        <w:rPr>
          <w:rFonts w:ascii="Arial" w:hAnsi="Arial" w:cs="Arial"/>
          <w:b/>
        </w:rPr>
        <w:t>INT</w:t>
      </w:r>
      <w:r w:rsidRPr="001839D8">
        <w:rPr>
          <w:rFonts w:ascii="Arial" w:hAnsi="Arial" w:cs="Arial"/>
          <w:b/>
        </w:rPr>
        <w:t>ERMUNICIPAL CENTRO SUL</w:t>
      </w:r>
      <w:r w:rsidRPr="001839D8">
        <w:rPr>
          <w:rFonts w:ascii="Arial" w:hAnsi="Arial" w:cs="Arial"/>
        </w:rPr>
        <w:t>, pessoa jurídica de direito público, com sede em Camaquã</w:t>
      </w:r>
      <w:r w:rsidR="00B06709" w:rsidRPr="001839D8">
        <w:rPr>
          <w:rFonts w:ascii="Arial" w:hAnsi="Arial" w:cs="Arial"/>
        </w:rPr>
        <w:t>/</w:t>
      </w:r>
      <w:r w:rsidRPr="001839D8">
        <w:rPr>
          <w:rFonts w:ascii="Arial" w:hAnsi="Arial" w:cs="Arial"/>
        </w:rPr>
        <w:t xml:space="preserve">RS, na </w:t>
      </w:r>
      <w:r w:rsidR="00EB6E84" w:rsidRPr="001839D8">
        <w:rPr>
          <w:rFonts w:ascii="Arial" w:hAnsi="Arial" w:cs="Arial"/>
        </w:rPr>
        <w:t>Av. Antônio Duro, 1232</w:t>
      </w:r>
      <w:r w:rsidRPr="001839D8">
        <w:rPr>
          <w:rFonts w:ascii="Arial" w:hAnsi="Arial" w:cs="Arial"/>
        </w:rPr>
        <w:t xml:space="preserve"> - Centro, entidade constituída pela associação de Municípios da região </w:t>
      </w:r>
      <w:r w:rsidR="00B06709" w:rsidRPr="001839D8">
        <w:rPr>
          <w:rFonts w:ascii="Arial" w:hAnsi="Arial" w:cs="Arial"/>
        </w:rPr>
        <w:t xml:space="preserve">Centro </w:t>
      </w:r>
      <w:r w:rsidRPr="001839D8">
        <w:rPr>
          <w:rFonts w:ascii="Arial" w:hAnsi="Arial" w:cs="Arial"/>
        </w:rPr>
        <w:t xml:space="preserve">Sul do Estado do Rio Grande do Sul, instituída com base na Lei nº 11.107, de 06 de abril de 2005, por sua Presidenta, no uso das atribuições que lhe são conferidas pelo Contrato de Constituição e respectivo Estatuto Social, torna público, para conhecimento dos interessados, que estará realizando o </w:t>
      </w:r>
      <w:r w:rsidRPr="001839D8">
        <w:rPr>
          <w:rFonts w:ascii="Arial" w:hAnsi="Arial" w:cs="Arial"/>
          <w:b/>
        </w:rPr>
        <w:t>PREGÃO ELETRÔNICO Nº 01/201</w:t>
      </w:r>
      <w:r w:rsidR="00EB6E84" w:rsidRPr="001839D8">
        <w:rPr>
          <w:rFonts w:ascii="Arial" w:hAnsi="Arial" w:cs="Arial"/>
          <w:b/>
        </w:rPr>
        <w:t>8</w:t>
      </w:r>
      <w:r w:rsidRPr="001839D8">
        <w:rPr>
          <w:rFonts w:ascii="Arial" w:hAnsi="Arial" w:cs="Arial"/>
          <w:b/>
        </w:rPr>
        <w:t xml:space="preserve">, </w:t>
      </w:r>
      <w:r w:rsidRPr="001839D8">
        <w:rPr>
          <w:rFonts w:ascii="Arial" w:hAnsi="Arial" w:cs="Arial"/>
        </w:rPr>
        <w:t>do tipo</w:t>
      </w:r>
      <w:r w:rsidRPr="001839D8">
        <w:rPr>
          <w:rFonts w:ascii="Arial" w:hAnsi="Arial" w:cs="Arial"/>
          <w:b/>
        </w:rPr>
        <w:t xml:space="preserve"> MENOR PREÇO POR ITEM</w:t>
      </w:r>
      <w:r w:rsidRPr="001839D8">
        <w:rPr>
          <w:rFonts w:ascii="Arial" w:hAnsi="Arial" w:cs="Arial"/>
        </w:rPr>
        <w:t xml:space="preserve">, para </w:t>
      </w:r>
      <w:r w:rsidRPr="001839D8">
        <w:rPr>
          <w:rFonts w:ascii="Arial" w:hAnsi="Arial" w:cs="Arial"/>
          <w:b/>
        </w:rPr>
        <w:t>REGISTRO DE PREÇOS</w:t>
      </w:r>
      <w:r w:rsidRPr="001839D8">
        <w:rPr>
          <w:rFonts w:ascii="Arial" w:hAnsi="Arial" w:cs="Arial"/>
        </w:rPr>
        <w:t xml:space="preserve"> </w:t>
      </w:r>
      <w:r w:rsidRPr="001839D8">
        <w:rPr>
          <w:rFonts w:ascii="Arial" w:hAnsi="Arial" w:cs="Arial"/>
          <w:b/>
        </w:rPr>
        <w:t>DE MEDICAMENTOS</w:t>
      </w:r>
      <w:r w:rsidRPr="001839D8">
        <w:rPr>
          <w:rFonts w:ascii="Arial" w:hAnsi="Arial" w:cs="Arial"/>
        </w:rPr>
        <w:t>,</w:t>
      </w:r>
      <w:r w:rsidRPr="001839D8">
        <w:rPr>
          <w:rFonts w:ascii="Arial" w:hAnsi="Arial" w:cs="Arial"/>
          <w:b/>
        </w:rPr>
        <w:t xml:space="preserve"> nos termos das Especificações contidas nos Anexos do presente Edital, PARA PERÍODO</w:t>
      </w:r>
      <w:r w:rsidR="00B06709" w:rsidRPr="001839D8">
        <w:rPr>
          <w:rFonts w:ascii="Arial" w:hAnsi="Arial" w:cs="Arial"/>
          <w:b/>
        </w:rPr>
        <w:t xml:space="preserve"> </w:t>
      </w:r>
      <w:r w:rsidRPr="001839D8">
        <w:rPr>
          <w:rFonts w:ascii="Arial" w:hAnsi="Arial" w:cs="Arial"/>
          <w:b/>
        </w:rPr>
        <w:t xml:space="preserve">DE </w:t>
      </w:r>
      <w:r w:rsidR="00A2108D" w:rsidRPr="001839D8">
        <w:rPr>
          <w:rFonts w:ascii="Arial" w:hAnsi="Arial" w:cs="Arial"/>
          <w:b/>
        </w:rPr>
        <w:t>SEIS</w:t>
      </w:r>
      <w:r w:rsidRPr="001839D8">
        <w:rPr>
          <w:rFonts w:ascii="Arial" w:hAnsi="Arial" w:cs="Arial"/>
          <w:b/>
        </w:rPr>
        <w:t xml:space="preserve"> (0</w:t>
      </w:r>
      <w:r w:rsidR="00A2108D" w:rsidRPr="001839D8">
        <w:rPr>
          <w:rFonts w:ascii="Arial" w:hAnsi="Arial" w:cs="Arial"/>
          <w:b/>
        </w:rPr>
        <w:t>6</w:t>
      </w:r>
      <w:r w:rsidRPr="001839D8">
        <w:rPr>
          <w:rFonts w:ascii="Arial" w:hAnsi="Arial" w:cs="Arial"/>
          <w:b/>
        </w:rPr>
        <w:t>) MESES</w:t>
      </w:r>
      <w:r w:rsidRPr="001839D8">
        <w:rPr>
          <w:rFonts w:ascii="Arial" w:hAnsi="Arial" w:cs="Arial"/>
        </w:rPr>
        <w:t>,</w:t>
      </w:r>
      <w:r w:rsidR="00B06709" w:rsidRPr="001839D8">
        <w:rPr>
          <w:rFonts w:ascii="Arial" w:hAnsi="Arial" w:cs="Arial"/>
        </w:rPr>
        <w:t xml:space="preserve"> </w:t>
      </w:r>
      <w:r w:rsidRPr="001839D8">
        <w:rPr>
          <w:rFonts w:ascii="Arial" w:hAnsi="Arial" w:cs="Arial"/>
        </w:rPr>
        <w:t>por</w:t>
      </w:r>
      <w:r w:rsidR="00B06709" w:rsidRPr="001839D8">
        <w:rPr>
          <w:rFonts w:ascii="Arial" w:hAnsi="Arial" w:cs="Arial"/>
        </w:rPr>
        <w:t xml:space="preserve"> </w:t>
      </w:r>
      <w:r w:rsidRPr="001839D8">
        <w:rPr>
          <w:rFonts w:ascii="Arial" w:hAnsi="Arial" w:cs="Arial"/>
        </w:rPr>
        <w:t>meio</w:t>
      </w:r>
      <w:r w:rsidR="00B06709" w:rsidRPr="001839D8">
        <w:rPr>
          <w:rFonts w:ascii="Arial" w:hAnsi="Arial" w:cs="Arial"/>
        </w:rPr>
        <w:t xml:space="preserve"> </w:t>
      </w:r>
      <w:r w:rsidRPr="001839D8">
        <w:rPr>
          <w:rFonts w:ascii="Arial" w:hAnsi="Arial" w:cs="Arial"/>
        </w:rPr>
        <w:t xml:space="preserve">do site </w:t>
      </w:r>
      <w:hyperlink r:id="rId11" w:history="1">
        <w:r w:rsidR="00096E27" w:rsidRPr="003178DE">
          <w:rPr>
            <w:rStyle w:val="Hyperlink"/>
            <w:rFonts w:ascii="Arial" w:hAnsi="Arial" w:cs="Arial"/>
            <w:b/>
          </w:rPr>
          <w:t>www.portaldecompraspublicas.com.br</w:t>
        </w:r>
      </w:hyperlink>
      <w:r w:rsidRPr="001839D8">
        <w:rPr>
          <w:rFonts w:ascii="Arial" w:hAnsi="Arial" w:cs="Arial"/>
        </w:rPr>
        <w:t xml:space="preserve">, de conformidade com as disposições da Lei nº 10.520, de </w:t>
      </w:r>
      <w:r w:rsidRPr="001839D8">
        <w:rPr>
          <w:rFonts w:ascii="Arial" w:hAnsi="Arial" w:cs="Arial"/>
        </w:rPr>
        <w:softHyphen/>
      </w:r>
      <w:r w:rsidRPr="001839D8">
        <w:rPr>
          <w:rFonts w:ascii="Arial" w:hAnsi="Arial" w:cs="Arial"/>
        </w:rPr>
        <w:softHyphen/>
      </w:r>
      <w:r w:rsidRPr="001839D8">
        <w:rPr>
          <w:rFonts w:ascii="Arial" w:hAnsi="Arial" w:cs="Arial"/>
        </w:rPr>
        <w:softHyphen/>
        <w:t>17 de julho de 2002, da Lei Federal n° 8.666, de 21 de julho de 1993, com as alterações posteriores, demais normas pertinentes, e de acordo com as condições a seguir estabelecidas.</w:t>
      </w:r>
    </w:p>
    <w:p w:rsidR="00356F1A" w:rsidRPr="001839D8" w:rsidRDefault="00356F1A" w:rsidP="00D727EE">
      <w:pPr>
        <w:spacing w:after="0" w:line="240" w:lineRule="auto"/>
        <w:ind w:left="-284" w:hanging="142"/>
        <w:rPr>
          <w:rFonts w:ascii="Arial" w:hAnsi="Arial" w:cs="Arial"/>
        </w:rPr>
      </w:pPr>
    </w:p>
    <w:p w:rsidR="00356F1A" w:rsidRPr="001839D8" w:rsidRDefault="00356F1A" w:rsidP="00D727EE">
      <w:pPr>
        <w:pBdr>
          <w:top w:val="single" w:sz="4" w:space="1" w:color="auto"/>
          <w:left w:val="single" w:sz="4" w:space="4" w:color="auto"/>
          <w:bottom w:val="single" w:sz="4" w:space="1" w:color="auto"/>
          <w:right w:val="single" w:sz="4" w:space="4" w:color="auto"/>
        </w:pBdr>
        <w:spacing w:after="0" w:line="240" w:lineRule="auto"/>
        <w:ind w:left="-284" w:hanging="142"/>
        <w:rPr>
          <w:rFonts w:ascii="Arial" w:hAnsi="Arial" w:cs="Arial"/>
          <w:b/>
        </w:rPr>
      </w:pPr>
      <w:r w:rsidRPr="001839D8">
        <w:rPr>
          <w:rFonts w:ascii="Arial" w:hAnsi="Arial" w:cs="Arial"/>
          <w:b/>
        </w:rPr>
        <w:t>1 – LOCAL, DATA E HORA.</w:t>
      </w:r>
    </w:p>
    <w:p w:rsidR="00D727EE" w:rsidRDefault="00D727EE" w:rsidP="00D727EE">
      <w:pPr>
        <w:tabs>
          <w:tab w:val="left" w:pos="851"/>
        </w:tabs>
        <w:spacing w:after="0" w:line="240" w:lineRule="auto"/>
        <w:ind w:left="-283" w:hanging="142"/>
        <w:jc w:val="both"/>
        <w:rPr>
          <w:rFonts w:ascii="Arial" w:hAnsi="Arial" w:cs="Arial"/>
        </w:rPr>
      </w:pPr>
    </w:p>
    <w:p w:rsidR="00356F1A" w:rsidRDefault="00147AA7" w:rsidP="00583D5C">
      <w:pPr>
        <w:numPr>
          <w:ilvl w:val="1"/>
          <w:numId w:val="10"/>
        </w:numPr>
        <w:tabs>
          <w:tab w:val="left" w:pos="0"/>
        </w:tabs>
        <w:spacing w:after="0" w:line="240" w:lineRule="auto"/>
        <w:jc w:val="both"/>
        <w:rPr>
          <w:rFonts w:ascii="Arial" w:hAnsi="Arial" w:cs="Arial"/>
        </w:rPr>
      </w:pPr>
      <w:r>
        <w:rPr>
          <w:rFonts w:ascii="Arial" w:hAnsi="Arial" w:cs="Arial"/>
        </w:rPr>
        <w:t xml:space="preserve">– </w:t>
      </w:r>
      <w:r w:rsidR="00356F1A" w:rsidRPr="001839D8">
        <w:rPr>
          <w:rFonts w:ascii="Arial" w:hAnsi="Arial" w:cs="Arial"/>
        </w:rPr>
        <w:t>A sessão pública será realizada no site,</w:t>
      </w:r>
      <w:r w:rsidR="00356F1A" w:rsidRPr="001839D8">
        <w:rPr>
          <w:rFonts w:ascii="Arial" w:hAnsi="Arial" w:cs="Arial"/>
          <w:b/>
        </w:rPr>
        <w:t xml:space="preserve"> www.</w:t>
      </w:r>
      <w:r w:rsidR="0052423A" w:rsidRPr="001839D8">
        <w:rPr>
          <w:rFonts w:ascii="Arial" w:hAnsi="Arial" w:cs="Arial"/>
          <w:b/>
        </w:rPr>
        <w:t>portaldecompraspublicas.com.br</w:t>
      </w:r>
      <w:r w:rsidR="00356F1A" w:rsidRPr="001839D8">
        <w:rPr>
          <w:rFonts w:ascii="Arial" w:hAnsi="Arial" w:cs="Arial"/>
        </w:rPr>
        <w:t xml:space="preserve"> no </w:t>
      </w:r>
      <w:r w:rsidR="00356F1A" w:rsidRPr="001839D8">
        <w:rPr>
          <w:rFonts w:ascii="Arial" w:hAnsi="Arial" w:cs="Arial"/>
          <w:b/>
          <w:color w:val="FF0000"/>
        </w:rPr>
        <w:t xml:space="preserve">dia </w:t>
      </w:r>
      <w:r w:rsidR="005B77F1">
        <w:rPr>
          <w:rFonts w:ascii="Arial" w:hAnsi="Arial" w:cs="Arial"/>
          <w:b/>
          <w:color w:val="FF0000"/>
        </w:rPr>
        <w:t>19</w:t>
      </w:r>
      <w:r w:rsidR="00EB6E84" w:rsidRPr="001839D8">
        <w:rPr>
          <w:rFonts w:ascii="Arial" w:hAnsi="Arial" w:cs="Arial"/>
          <w:b/>
          <w:color w:val="FF0000"/>
        </w:rPr>
        <w:t xml:space="preserve"> de </w:t>
      </w:r>
      <w:r w:rsidR="005B77F1">
        <w:rPr>
          <w:rFonts w:ascii="Arial" w:hAnsi="Arial" w:cs="Arial"/>
          <w:b/>
          <w:color w:val="FF0000"/>
        </w:rPr>
        <w:t>Fevereiro</w:t>
      </w:r>
      <w:r w:rsidR="00356F1A" w:rsidRPr="001839D8">
        <w:rPr>
          <w:rFonts w:ascii="Arial" w:hAnsi="Arial" w:cs="Arial"/>
          <w:b/>
          <w:color w:val="FF0000"/>
        </w:rPr>
        <w:t xml:space="preserve"> de 201</w:t>
      </w:r>
      <w:r w:rsidR="00EB6E84" w:rsidRPr="001839D8">
        <w:rPr>
          <w:rFonts w:ascii="Arial" w:hAnsi="Arial" w:cs="Arial"/>
          <w:b/>
          <w:color w:val="FF0000"/>
        </w:rPr>
        <w:t>8</w:t>
      </w:r>
      <w:r w:rsidR="00356F1A" w:rsidRPr="001839D8">
        <w:rPr>
          <w:rFonts w:ascii="Arial" w:hAnsi="Arial" w:cs="Arial"/>
        </w:rPr>
        <w:t xml:space="preserve">, com início às </w:t>
      </w:r>
      <w:r w:rsidR="00356F1A" w:rsidRPr="001839D8">
        <w:rPr>
          <w:rFonts w:ascii="Arial" w:hAnsi="Arial" w:cs="Arial"/>
          <w:b/>
          <w:color w:val="FF0000"/>
        </w:rPr>
        <w:t>09h00min</w:t>
      </w:r>
      <w:r w:rsidR="00356F1A" w:rsidRPr="001839D8">
        <w:rPr>
          <w:rFonts w:ascii="Arial" w:hAnsi="Arial" w:cs="Arial"/>
        </w:rPr>
        <w:t>, horário de Brasília – DF.</w:t>
      </w:r>
    </w:p>
    <w:p w:rsidR="00EB326D" w:rsidRPr="001839D8" w:rsidRDefault="00EB326D" w:rsidP="00EB326D">
      <w:pPr>
        <w:tabs>
          <w:tab w:val="left" w:pos="851"/>
        </w:tabs>
        <w:spacing w:after="0" w:line="240" w:lineRule="auto"/>
        <w:ind w:left="-65"/>
        <w:jc w:val="both"/>
        <w:rPr>
          <w:rFonts w:ascii="Arial" w:hAnsi="Arial" w:cs="Arial"/>
        </w:rPr>
      </w:pPr>
    </w:p>
    <w:p w:rsidR="00356F1A" w:rsidRPr="001839D8" w:rsidRDefault="00356F1A" w:rsidP="00D727EE">
      <w:pPr>
        <w:pStyle w:val="Corpodetexto2"/>
        <w:tabs>
          <w:tab w:val="left" w:pos="851"/>
        </w:tabs>
        <w:spacing w:after="100" w:afterAutospacing="1"/>
        <w:ind w:left="-284" w:hanging="142"/>
        <w:rPr>
          <w:rFonts w:cs="Arial"/>
          <w:szCs w:val="22"/>
        </w:rPr>
      </w:pPr>
      <w:r w:rsidRPr="00EB326D">
        <w:rPr>
          <w:rFonts w:cs="Arial"/>
          <w:b w:val="0"/>
          <w:szCs w:val="22"/>
        </w:rPr>
        <w:t>1.2</w:t>
      </w:r>
      <w:r w:rsidRPr="001839D8">
        <w:rPr>
          <w:rFonts w:cs="Arial"/>
          <w:szCs w:val="22"/>
        </w:rPr>
        <w:t xml:space="preserve"> – Somente poderão participar da sessão pública, as empresas que apresentarem propostas por meio do site acima citado, até as </w:t>
      </w:r>
      <w:r w:rsidR="00A2108D" w:rsidRPr="001839D8">
        <w:rPr>
          <w:rFonts w:cs="Arial"/>
          <w:color w:val="FF0000"/>
          <w:szCs w:val="22"/>
        </w:rPr>
        <w:t>08</w:t>
      </w:r>
      <w:r w:rsidRPr="001839D8">
        <w:rPr>
          <w:rFonts w:cs="Arial"/>
          <w:color w:val="FF0000"/>
          <w:szCs w:val="22"/>
        </w:rPr>
        <w:t>h</w:t>
      </w:r>
      <w:r w:rsidR="00A2108D" w:rsidRPr="001839D8">
        <w:rPr>
          <w:rFonts w:cs="Arial"/>
          <w:color w:val="FF0000"/>
          <w:szCs w:val="22"/>
        </w:rPr>
        <w:t>0</w:t>
      </w:r>
      <w:r w:rsidRPr="001839D8">
        <w:rPr>
          <w:rFonts w:cs="Arial"/>
          <w:color w:val="FF0000"/>
          <w:szCs w:val="22"/>
        </w:rPr>
        <w:t>0min</w:t>
      </w:r>
      <w:r w:rsidRPr="001839D8">
        <w:rPr>
          <w:rFonts w:cs="Arial"/>
          <w:szCs w:val="22"/>
        </w:rPr>
        <w:t xml:space="preserve"> da data de sua realização.</w:t>
      </w:r>
    </w:p>
    <w:p w:rsidR="00356F1A" w:rsidRPr="001839D8" w:rsidRDefault="00356F1A" w:rsidP="00D727EE">
      <w:pPr>
        <w:spacing w:after="100" w:afterAutospacing="1" w:line="240" w:lineRule="auto"/>
        <w:ind w:left="-284" w:hanging="142"/>
        <w:jc w:val="both"/>
        <w:rPr>
          <w:rFonts w:ascii="Arial" w:hAnsi="Arial" w:cs="Arial"/>
        </w:rPr>
      </w:pPr>
      <w:r w:rsidRPr="001839D8">
        <w:rPr>
          <w:rFonts w:ascii="Arial" w:hAnsi="Arial" w:cs="Arial"/>
        </w:rPr>
        <w:t>1.3 –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356F1A" w:rsidRPr="001839D8" w:rsidRDefault="00356F1A" w:rsidP="00D727EE">
      <w:pPr>
        <w:tabs>
          <w:tab w:val="left" w:pos="851"/>
        </w:tabs>
        <w:spacing w:after="100" w:afterAutospacing="1" w:line="240" w:lineRule="auto"/>
        <w:ind w:left="-284" w:hanging="142"/>
        <w:jc w:val="both"/>
        <w:rPr>
          <w:rFonts w:ascii="Arial" w:hAnsi="Arial" w:cs="Arial"/>
        </w:rPr>
      </w:pPr>
      <w:r w:rsidRPr="001839D8">
        <w:rPr>
          <w:rFonts w:ascii="Arial" w:hAnsi="Arial" w:cs="Arial"/>
        </w:rPr>
        <w:t>1.4 – O presente Edital poderá ser obtido na sede</w:t>
      </w:r>
      <w:r w:rsidR="00096E27">
        <w:rPr>
          <w:rFonts w:ascii="Arial" w:hAnsi="Arial" w:cs="Arial"/>
        </w:rPr>
        <w:t xml:space="preserve"> do Consórcio, no horário das 09:00h às 13:00h</w:t>
      </w:r>
      <w:r w:rsidRPr="001839D8">
        <w:rPr>
          <w:rFonts w:ascii="Arial" w:hAnsi="Arial" w:cs="Arial"/>
        </w:rPr>
        <w:t>, na Av</w:t>
      </w:r>
      <w:r w:rsidR="002D79B4" w:rsidRPr="001839D8">
        <w:rPr>
          <w:rFonts w:ascii="Arial" w:hAnsi="Arial" w:cs="Arial"/>
        </w:rPr>
        <w:t>.</w:t>
      </w:r>
      <w:r w:rsidR="00096E27">
        <w:rPr>
          <w:rFonts w:ascii="Arial" w:hAnsi="Arial" w:cs="Arial"/>
        </w:rPr>
        <w:t xml:space="preserve"> Antônio Duro</w:t>
      </w:r>
      <w:r w:rsidRPr="001839D8">
        <w:rPr>
          <w:rFonts w:ascii="Arial" w:hAnsi="Arial" w:cs="Arial"/>
        </w:rPr>
        <w:t>,</w:t>
      </w:r>
      <w:r w:rsidR="002D79B4" w:rsidRPr="001839D8">
        <w:rPr>
          <w:rFonts w:ascii="Arial" w:hAnsi="Arial" w:cs="Arial"/>
        </w:rPr>
        <w:t xml:space="preserve"> </w:t>
      </w:r>
      <w:r w:rsidR="00096E27">
        <w:rPr>
          <w:rFonts w:ascii="Arial" w:hAnsi="Arial" w:cs="Arial"/>
        </w:rPr>
        <w:t>1232</w:t>
      </w:r>
      <w:r w:rsidRPr="001839D8">
        <w:rPr>
          <w:rFonts w:ascii="Arial" w:hAnsi="Arial" w:cs="Arial"/>
        </w:rPr>
        <w:t xml:space="preserve"> - Cen</w:t>
      </w:r>
      <w:r w:rsidR="00096E27">
        <w:rPr>
          <w:rFonts w:ascii="Arial" w:hAnsi="Arial" w:cs="Arial"/>
        </w:rPr>
        <w:t>tro, Camaquã – RS,</w:t>
      </w:r>
      <w:r w:rsidRPr="001839D8">
        <w:rPr>
          <w:rFonts w:ascii="Arial" w:hAnsi="Arial" w:cs="Arial"/>
        </w:rPr>
        <w:t xml:space="preserve"> ou por meio dos sites </w:t>
      </w:r>
      <w:hyperlink r:id="rId12" w:history="1">
        <w:r w:rsidRPr="001839D8">
          <w:rPr>
            <w:rStyle w:val="Hyperlink"/>
            <w:rFonts w:ascii="Arial" w:hAnsi="Arial" w:cs="Arial"/>
          </w:rPr>
          <w:t>consorciocentrosul.com</w:t>
        </w:r>
      </w:hyperlink>
      <w:r w:rsidRPr="001839D8">
        <w:rPr>
          <w:rFonts w:ascii="Arial" w:hAnsi="Arial" w:cs="Arial"/>
        </w:rPr>
        <w:t xml:space="preserve"> ou </w:t>
      </w:r>
      <w:hyperlink r:id="rId13" w:history="1">
        <w:r w:rsidRPr="001839D8">
          <w:rPr>
            <w:rStyle w:val="Hyperlink"/>
            <w:rFonts w:ascii="Arial" w:hAnsi="Arial" w:cs="Arial"/>
          </w:rPr>
          <w:t>www.portalcompraspublicas.com.br</w:t>
        </w:r>
      </w:hyperlink>
      <w:r w:rsidRPr="001839D8">
        <w:rPr>
          <w:rFonts w:ascii="Arial" w:hAnsi="Arial" w:cs="Arial"/>
        </w:rPr>
        <w:t>. Outras informações poderão ser solicitadas pelo seguinte</w:t>
      </w:r>
      <w:r w:rsidR="002D79B4" w:rsidRPr="001839D8">
        <w:rPr>
          <w:rFonts w:ascii="Arial" w:hAnsi="Arial" w:cs="Arial"/>
        </w:rPr>
        <w:t xml:space="preserve"> </w:t>
      </w:r>
      <w:proofErr w:type="spellStart"/>
      <w:r w:rsidR="002D79B4" w:rsidRPr="001839D8">
        <w:rPr>
          <w:rFonts w:ascii="Arial" w:hAnsi="Arial" w:cs="Arial"/>
        </w:rPr>
        <w:t>e-maill</w:t>
      </w:r>
      <w:proofErr w:type="spellEnd"/>
      <w:r w:rsidR="002D79B4" w:rsidRPr="001839D8">
        <w:rPr>
          <w:rFonts w:ascii="Arial" w:hAnsi="Arial" w:cs="Arial"/>
        </w:rPr>
        <w:t xml:space="preserve">: </w:t>
      </w:r>
      <w:hyperlink r:id="rId14" w:history="1">
        <w:r w:rsidRPr="001839D8">
          <w:rPr>
            <w:rStyle w:val="Hyperlink"/>
            <w:rFonts w:ascii="Arial" w:hAnsi="Arial" w:cs="Arial"/>
          </w:rPr>
          <w:t>administracao@consorciocentrosul.com</w:t>
        </w:r>
      </w:hyperlink>
    </w:p>
    <w:p w:rsidR="00356F1A" w:rsidRPr="001839D8" w:rsidRDefault="00356F1A" w:rsidP="00D727EE">
      <w:pPr>
        <w:tabs>
          <w:tab w:val="left" w:pos="851"/>
        </w:tabs>
        <w:spacing w:after="0" w:line="240" w:lineRule="auto"/>
        <w:ind w:left="-284" w:hanging="142"/>
        <w:jc w:val="both"/>
        <w:rPr>
          <w:rFonts w:ascii="Arial" w:hAnsi="Arial" w:cs="Arial"/>
        </w:rPr>
      </w:pPr>
    </w:p>
    <w:p w:rsidR="002D79B4" w:rsidRPr="001839D8" w:rsidRDefault="00356F1A" w:rsidP="00D727EE">
      <w:pPr>
        <w:pBdr>
          <w:top w:val="single" w:sz="4" w:space="1" w:color="auto"/>
          <w:left w:val="single" w:sz="4" w:space="4" w:color="auto"/>
          <w:bottom w:val="single" w:sz="4" w:space="1" w:color="auto"/>
          <w:right w:val="single" w:sz="4" w:space="4" w:color="auto"/>
        </w:pBdr>
        <w:spacing w:line="240" w:lineRule="auto"/>
        <w:ind w:left="-284" w:hanging="142"/>
        <w:rPr>
          <w:rFonts w:ascii="Arial" w:hAnsi="Arial" w:cs="Arial"/>
          <w:b/>
        </w:rPr>
      </w:pPr>
      <w:r w:rsidRPr="001839D8">
        <w:rPr>
          <w:rFonts w:ascii="Arial" w:hAnsi="Arial" w:cs="Arial"/>
          <w:b/>
        </w:rPr>
        <w:t>2. DO OBJETO</w:t>
      </w:r>
    </w:p>
    <w:p w:rsidR="00356F1A" w:rsidRPr="00096E27" w:rsidRDefault="00356F1A" w:rsidP="00D727EE">
      <w:pPr>
        <w:spacing w:line="240" w:lineRule="auto"/>
        <w:ind w:left="-284" w:hanging="142"/>
        <w:jc w:val="both"/>
        <w:rPr>
          <w:rFonts w:ascii="Arial" w:hAnsi="Arial" w:cs="Arial"/>
          <w:b/>
          <w:vertAlign w:val="subscript"/>
        </w:rPr>
      </w:pPr>
      <w:r w:rsidRPr="001839D8">
        <w:rPr>
          <w:rFonts w:ascii="Arial" w:hAnsi="Arial" w:cs="Arial"/>
        </w:rPr>
        <w:t xml:space="preserve">2.1 - </w:t>
      </w:r>
      <w:r w:rsidRPr="00096E27">
        <w:rPr>
          <w:rFonts w:ascii="Arial" w:hAnsi="Arial" w:cs="Arial"/>
          <w:b/>
        </w:rPr>
        <w:t xml:space="preserve">Constitui objeto da presente Licitação o REGISTRO DE PREÇOS DE MEDICAMENTOS, cuja especificação, descrição e estimativa de compra são as constantes do </w:t>
      </w:r>
      <w:r w:rsidRPr="00096E27">
        <w:rPr>
          <w:rFonts w:ascii="Arial" w:hAnsi="Arial" w:cs="Arial"/>
          <w:b/>
          <w:color w:val="FF0000"/>
        </w:rPr>
        <w:t>Anexo I do presente Edital.</w:t>
      </w:r>
      <w:r w:rsidRPr="00096E27">
        <w:rPr>
          <w:rFonts w:ascii="Arial" w:hAnsi="Arial" w:cs="Arial"/>
          <w:b/>
        </w:rPr>
        <w:t xml:space="preserve"> </w:t>
      </w:r>
    </w:p>
    <w:p w:rsidR="0052423A" w:rsidRPr="001839D8" w:rsidRDefault="00356F1A" w:rsidP="00D727EE">
      <w:pPr>
        <w:pStyle w:val="Corpodetexto2"/>
        <w:ind w:left="-284" w:hanging="142"/>
        <w:rPr>
          <w:rFonts w:cs="Arial"/>
          <w:b w:val="0"/>
          <w:szCs w:val="22"/>
        </w:rPr>
      </w:pPr>
      <w:r w:rsidRPr="001839D8">
        <w:rPr>
          <w:rFonts w:cs="Arial"/>
          <w:b w:val="0"/>
          <w:szCs w:val="22"/>
        </w:rPr>
        <w:t xml:space="preserve">2.2 – Fazem parte do Presente Processo Licitatório os seguintes Municípios, integrantes do Consórcio </w:t>
      </w:r>
      <w:r w:rsidR="002D79B4" w:rsidRPr="001839D8">
        <w:rPr>
          <w:rFonts w:cs="Arial"/>
          <w:b w:val="0"/>
          <w:szCs w:val="22"/>
        </w:rPr>
        <w:t>Intermunicipal Centro Sul</w:t>
      </w:r>
      <w:r w:rsidRPr="001839D8">
        <w:rPr>
          <w:rFonts w:cs="Arial"/>
          <w:b w:val="0"/>
          <w:szCs w:val="22"/>
        </w:rPr>
        <w:t xml:space="preserve"> – C</w:t>
      </w:r>
      <w:r w:rsidR="002D79B4" w:rsidRPr="001839D8">
        <w:rPr>
          <w:rFonts w:cs="Arial"/>
          <w:b w:val="0"/>
          <w:szCs w:val="22"/>
        </w:rPr>
        <w:t>I Centro Sul</w:t>
      </w:r>
      <w:r w:rsidRPr="001839D8">
        <w:rPr>
          <w:rFonts w:cs="Arial"/>
          <w:b w:val="0"/>
          <w:szCs w:val="22"/>
        </w:rPr>
        <w:t>:</w:t>
      </w:r>
    </w:p>
    <w:p w:rsidR="00147AA7" w:rsidRPr="001839D8" w:rsidRDefault="00147AA7" w:rsidP="00D727EE">
      <w:pPr>
        <w:pStyle w:val="Corpodetexto2"/>
        <w:ind w:left="-284" w:hanging="142"/>
        <w:rPr>
          <w:rFonts w:cs="Arial"/>
          <w:b w:val="0"/>
          <w:szCs w:val="22"/>
        </w:rPr>
      </w:pPr>
    </w:p>
    <w:p w:rsidR="00356F1A" w:rsidRPr="00D727EE" w:rsidRDefault="00356F1A" w:rsidP="00D727EE">
      <w:pPr>
        <w:tabs>
          <w:tab w:val="left" w:pos="4962"/>
        </w:tabs>
        <w:spacing w:after="0" w:line="240" w:lineRule="auto"/>
        <w:ind w:left="-284" w:hanging="142"/>
        <w:rPr>
          <w:rFonts w:ascii="Arial" w:hAnsi="Arial" w:cs="Arial"/>
          <w:b/>
          <w:i/>
          <w:sz w:val="20"/>
          <w:szCs w:val="20"/>
        </w:rPr>
      </w:pPr>
      <w:r w:rsidRPr="00D727EE">
        <w:rPr>
          <w:rFonts w:ascii="Arial" w:hAnsi="Arial" w:cs="Arial"/>
          <w:b/>
          <w:i/>
          <w:sz w:val="20"/>
          <w:szCs w:val="20"/>
        </w:rPr>
        <w:t>- Amaral Ferrador</w:t>
      </w:r>
      <w:r w:rsidR="0052423A" w:rsidRPr="00D727EE">
        <w:rPr>
          <w:rFonts w:ascii="Arial" w:hAnsi="Arial" w:cs="Arial"/>
          <w:b/>
          <w:i/>
          <w:sz w:val="20"/>
          <w:szCs w:val="20"/>
        </w:rPr>
        <w:tab/>
        <w:t>- Cristal</w:t>
      </w:r>
    </w:p>
    <w:p w:rsidR="00356F1A" w:rsidRPr="00D727EE" w:rsidRDefault="00356F1A" w:rsidP="00D727EE">
      <w:pPr>
        <w:tabs>
          <w:tab w:val="left" w:pos="4962"/>
        </w:tabs>
        <w:spacing w:after="0" w:line="240" w:lineRule="auto"/>
        <w:ind w:left="-284" w:hanging="142"/>
        <w:rPr>
          <w:rFonts w:ascii="Arial" w:hAnsi="Arial" w:cs="Arial"/>
          <w:b/>
          <w:i/>
          <w:sz w:val="20"/>
          <w:szCs w:val="20"/>
        </w:rPr>
      </w:pPr>
      <w:r w:rsidRPr="00D727EE">
        <w:rPr>
          <w:rFonts w:ascii="Arial" w:hAnsi="Arial" w:cs="Arial"/>
          <w:b/>
          <w:i/>
          <w:sz w:val="20"/>
          <w:szCs w:val="20"/>
        </w:rPr>
        <w:t xml:space="preserve">- </w:t>
      </w:r>
      <w:r w:rsidR="001B6106" w:rsidRPr="00D727EE">
        <w:rPr>
          <w:rFonts w:ascii="Arial" w:hAnsi="Arial" w:cs="Arial"/>
          <w:b/>
          <w:i/>
          <w:sz w:val="20"/>
          <w:szCs w:val="20"/>
        </w:rPr>
        <w:t>Arambaré</w:t>
      </w:r>
      <w:r w:rsidR="0052423A" w:rsidRPr="00D727EE">
        <w:rPr>
          <w:rFonts w:ascii="Arial" w:hAnsi="Arial" w:cs="Arial"/>
          <w:b/>
          <w:i/>
          <w:sz w:val="20"/>
          <w:szCs w:val="20"/>
        </w:rPr>
        <w:tab/>
        <w:t>- Dom Feliciano</w:t>
      </w:r>
      <w:r w:rsidR="0052423A" w:rsidRPr="00D727EE">
        <w:rPr>
          <w:rFonts w:ascii="Arial" w:hAnsi="Arial" w:cs="Arial"/>
          <w:b/>
          <w:i/>
          <w:sz w:val="20"/>
          <w:szCs w:val="20"/>
        </w:rPr>
        <w:tab/>
      </w:r>
      <w:r w:rsidR="0052423A" w:rsidRPr="00D727EE">
        <w:rPr>
          <w:rFonts w:ascii="Arial" w:hAnsi="Arial" w:cs="Arial"/>
          <w:b/>
          <w:i/>
          <w:sz w:val="20"/>
          <w:szCs w:val="20"/>
        </w:rPr>
        <w:tab/>
      </w:r>
      <w:r w:rsidR="0052423A" w:rsidRPr="00D727EE">
        <w:rPr>
          <w:rFonts w:ascii="Arial" w:hAnsi="Arial" w:cs="Arial"/>
          <w:b/>
          <w:i/>
          <w:sz w:val="20"/>
          <w:szCs w:val="20"/>
        </w:rPr>
        <w:tab/>
      </w:r>
    </w:p>
    <w:p w:rsidR="00356F1A" w:rsidRPr="00D727EE" w:rsidRDefault="00356F1A" w:rsidP="00D727EE">
      <w:pPr>
        <w:tabs>
          <w:tab w:val="left" w:pos="4962"/>
        </w:tabs>
        <w:spacing w:after="0" w:line="240" w:lineRule="auto"/>
        <w:ind w:left="-284" w:hanging="142"/>
        <w:rPr>
          <w:rFonts w:ascii="Arial" w:hAnsi="Arial" w:cs="Arial"/>
          <w:b/>
          <w:i/>
          <w:sz w:val="20"/>
          <w:szCs w:val="20"/>
        </w:rPr>
      </w:pPr>
      <w:r w:rsidRPr="00D727EE">
        <w:rPr>
          <w:rFonts w:ascii="Arial" w:hAnsi="Arial" w:cs="Arial"/>
          <w:b/>
          <w:i/>
          <w:sz w:val="20"/>
          <w:szCs w:val="20"/>
        </w:rPr>
        <w:t xml:space="preserve">- </w:t>
      </w:r>
      <w:r w:rsidR="001B6106" w:rsidRPr="00D727EE">
        <w:rPr>
          <w:rFonts w:ascii="Arial" w:hAnsi="Arial" w:cs="Arial"/>
          <w:b/>
          <w:i/>
          <w:sz w:val="20"/>
          <w:szCs w:val="20"/>
        </w:rPr>
        <w:t>Barra do Ribeiro</w:t>
      </w:r>
      <w:r w:rsidR="0052423A" w:rsidRPr="00D727EE">
        <w:rPr>
          <w:rFonts w:ascii="Arial" w:hAnsi="Arial" w:cs="Arial"/>
          <w:b/>
          <w:i/>
          <w:sz w:val="20"/>
          <w:szCs w:val="20"/>
        </w:rPr>
        <w:tab/>
        <w:t xml:space="preserve">- </w:t>
      </w:r>
      <w:r w:rsidR="00D727EE" w:rsidRPr="00D727EE">
        <w:rPr>
          <w:rFonts w:ascii="Arial" w:hAnsi="Arial" w:cs="Arial"/>
          <w:b/>
          <w:i/>
          <w:sz w:val="20"/>
          <w:szCs w:val="20"/>
        </w:rPr>
        <w:t>Guaíba</w:t>
      </w:r>
    </w:p>
    <w:p w:rsidR="00356F1A" w:rsidRPr="00D727EE" w:rsidRDefault="00356F1A" w:rsidP="00D727EE">
      <w:pPr>
        <w:tabs>
          <w:tab w:val="left" w:pos="4962"/>
        </w:tabs>
        <w:spacing w:after="0" w:line="240" w:lineRule="auto"/>
        <w:ind w:left="-284" w:hanging="142"/>
        <w:rPr>
          <w:rFonts w:ascii="Arial" w:hAnsi="Arial" w:cs="Arial"/>
          <w:b/>
          <w:i/>
          <w:sz w:val="20"/>
          <w:szCs w:val="20"/>
        </w:rPr>
      </w:pPr>
      <w:r w:rsidRPr="00D727EE">
        <w:rPr>
          <w:rFonts w:ascii="Arial" w:hAnsi="Arial" w:cs="Arial"/>
          <w:b/>
          <w:i/>
          <w:sz w:val="20"/>
          <w:szCs w:val="20"/>
        </w:rPr>
        <w:t>- C</w:t>
      </w:r>
      <w:r w:rsidR="001B6106" w:rsidRPr="00D727EE">
        <w:rPr>
          <w:rFonts w:ascii="Arial" w:hAnsi="Arial" w:cs="Arial"/>
          <w:b/>
          <w:i/>
          <w:sz w:val="20"/>
          <w:szCs w:val="20"/>
        </w:rPr>
        <w:t>amaquã</w:t>
      </w:r>
      <w:r w:rsidR="0052423A" w:rsidRPr="00D727EE">
        <w:rPr>
          <w:rFonts w:ascii="Arial" w:hAnsi="Arial" w:cs="Arial"/>
          <w:b/>
          <w:i/>
          <w:sz w:val="20"/>
          <w:szCs w:val="20"/>
        </w:rPr>
        <w:tab/>
        <w:t>- Mariana Pimentel</w:t>
      </w:r>
    </w:p>
    <w:p w:rsidR="00356F1A" w:rsidRPr="00D727EE" w:rsidRDefault="00356F1A" w:rsidP="00D727EE">
      <w:pPr>
        <w:tabs>
          <w:tab w:val="left" w:pos="4962"/>
        </w:tabs>
        <w:spacing w:after="0" w:line="240" w:lineRule="auto"/>
        <w:ind w:left="-284" w:hanging="142"/>
        <w:rPr>
          <w:rFonts w:ascii="Arial" w:hAnsi="Arial" w:cs="Arial"/>
          <w:b/>
          <w:i/>
          <w:sz w:val="20"/>
          <w:szCs w:val="20"/>
        </w:rPr>
      </w:pPr>
      <w:r w:rsidRPr="00D727EE">
        <w:rPr>
          <w:rFonts w:ascii="Arial" w:hAnsi="Arial" w:cs="Arial"/>
          <w:b/>
          <w:i/>
          <w:sz w:val="20"/>
          <w:szCs w:val="20"/>
        </w:rPr>
        <w:t xml:space="preserve">- </w:t>
      </w:r>
      <w:r w:rsidR="001B6106" w:rsidRPr="00D727EE">
        <w:rPr>
          <w:rFonts w:ascii="Arial" w:hAnsi="Arial" w:cs="Arial"/>
          <w:b/>
          <w:i/>
          <w:sz w:val="20"/>
          <w:szCs w:val="20"/>
        </w:rPr>
        <w:t>Cerro Grande do Sul</w:t>
      </w:r>
      <w:r w:rsidR="0052423A" w:rsidRPr="00D727EE">
        <w:rPr>
          <w:rFonts w:ascii="Arial" w:hAnsi="Arial" w:cs="Arial"/>
          <w:b/>
          <w:i/>
          <w:sz w:val="20"/>
          <w:szCs w:val="20"/>
        </w:rPr>
        <w:tab/>
        <w:t>- Sentinela do Sul</w:t>
      </w:r>
    </w:p>
    <w:p w:rsidR="00356F1A" w:rsidRPr="00D727EE" w:rsidRDefault="00356F1A" w:rsidP="00D727EE">
      <w:pPr>
        <w:tabs>
          <w:tab w:val="left" w:pos="4962"/>
        </w:tabs>
        <w:spacing w:after="0" w:line="240" w:lineRule="auto"/>
        <w:ind w:left="-284" w:hanging="142"/>
        <w:rPr>
          <w:rFonts w:ascii="Arial" w:hAnsi="Arial" w:cs="Arial"/>
          <w:b/>
          <w:i/>
          <w:sz w:val="20"/>
          <w:szCs w:val="20"/>
        </w:rPr>
      </w:pPr>
      <w:r w:rsidRPr="00D727EE">
        <w:rPr>
          <w:rFonts w:ascii="Arial" w:hAnsi="Arial" w:cs="Arial"/>
          <w:b/>
          <w:i/>
          <w:sz w:val="20"/>
          <w:szCs w:val="20"/>
        </w:rPr>
        <w:t xml:space="preserve">- </w:t>
      </w:r>
      <w:r w:rsidR="001B6106" w:rsidRPr="00D727EE">
        <w:rPr>
          <w:rFonts w:ascii="Arial" w:hAnsi="Arial" w:cs="Arial"/>
          <w:b/>
          <w:i/>
          <w:sz w:val="20"/>
          <w:szCs w:val="20"/>
        </w:rPr>
        <w:t>Chuvisca</w:t>
      </w:r>
      <w:r w:rsidR="0052423A" w:rsidRPr="00D727EE">
        <w:rPr>
          <w:rFonts w:ascii="Arial" w:hAnsi="Arial" w:cs="Arial"/>
          <w:b/>
          <w:i/>
          <w:sz w:val="20"/>
          <w:szCs w:val="20"/>
        </w:rPr>
        <w:tab/>
        <w:t>- Sertão Santana</w:t>
      </w:r>
    </w:p>
    <w:p w:rsidR="00356F1A" w:rsidRPr="00D727EE" w:rsidRDefault="00356F1A" w:rsidP="00D727EE">
      <w:pPr>
        <w:spacing w:after="0" w:line="240" w:lineRule="auto"/>
        <w:ind w:left="-284" w:hanging="142"/>
        <w:rPr>
          <w:rFonts w:ascii="Arial" w:hAnsi="Arial" w:cs="Arial"/>
          <w:b/>
          <w:i/>
          <w:sz w:val="20"/>
          <w:szCs w:val="20"/>
        </w:rPr>
      </w:pPr>
      <w:r w:rsidRPr="00D727EE">
        <w:rPr>
          <w:rFonts w:ascii="Arial" w:hAnsi="Arial" w:cs="Arial"/>
          <w:b/>
          <w:i/>
          <w:sz w:val="20"/>
          <w:szCs w:val="20"/>
        </w:rPr>
        <w:t xml:space="preserve">- </w:t>
      </w:r>
      <w:r w:rsidR="001B6106" w:rsidRPr="00D727EE">
        <w:rPr>
          <w:rFonts w:ascii="Arial" w:hAnsi="Arial" w:cs="Arial"/>
          <w:b/>
          <w:i/>
          <w:sz w:val="20"/>
          <w:szCs w:val="20"/>
        </w:rPr>
        <w:t>Tapes</w:t>
      </w:r>
    </w:p>
    <w:p w:rsidR="002D79B4" w:rsidRPr="00D727EE" w:rsidRDefault="002D79B4" w:rsidP="00D727EE">
      <w:pPr>
        <w:spacing w:after="0" w:line="240" w:lineRule="auto"/>
        <w:ind w:left="-284" w:hanging="142"/>
        <w:rPr>
          <w:rFonts w:ascii="Arial" w:hAnsi="Arial" w:cs="Arial"/>
          <w:b/>
          <w:sz w:val="20"/>
          <w:szCs w:val="20"/>
        </w:rPr>
      </w:pPr>
    </w:p>
    <w:p w:rsidR="00356F1A" w:rsidRPr="001839D8" w:rsidRDefault="00356F1A" w:rsidP="00D727EE">
      <w:pPr>
        <w:pStyle w:val="Corpodetexto2"/>
        <w:ind w:left="-284" w:hanging="142"/>
        <w:rPr>
          <w:rFonts w:cs="Arial"/>
          <w:b w:val="0"/>
          <w:szCs w:val="22"/>
        </w:rPr>
      </w:pPr>
      <w:r w:rsidRPr="001839D8">
        <w:rPr>
          <w:rFonts w:cs="Arial"/>
          <w:b w:val="0"/>
          <w:szCs w:val="22"/>
        </w:rPr>
        <w:t>2</w:t>
      </w:r>
      <w:r w:rsidR="00BC2AC4" w:rsidRPr="001839D8">
        <w:rPr>
          <w:rFonts w:cs="Arial"/>
          <w:b w:val="0"/>
          <w:szCs w:val="22"/>
        </w:rPr>
        <w:t xml:space="preserve">.3. </w:t>
      </w:r>
      <w:r w:rsidRPr="001839D8">
        <w:rPr>
          <w:rFonts w:cs="Arial"/>
          <w:b w:val="0"/>
          <w:szCs w:val="22"/>
        </w:rPr>
        <w:t>Este Pregão destina-se a selecionar as propostas mais vantajosas para aquisição de medicamentos pelos Municíp</w:t>
      </w:r>
      <w:r w:rsidR="001B4790">
        <w:rPr>
          <w:rFonts w:cs="Arial"/>
          <w:b w:val="0"/>
          <w:szCs w:val="22"/>
        </w:rPr>
        <w:t>ios mencionados no item anterior</w:t>
      </w:r>
      <w:r w:rsidR="005B77F1">
        <w:rPr>
          <w:rFonts w:cs="Arial"/>
          <w:b w:val="0"/>
          <w:szCs w:val="22"/>
        </w:rPr>
        <w:t>,</w:t>
      </w:r>
      <w:r w:rsidR="001B4790">
        <w:rPr>
          <w:rFonts w:cs="Arial"/>
          <w:b w:val="0"/>
          <w:szCs w:val="22"/>
        </w:rPr>
        <w:t xml:space="preserve"> bem como demais municípios que vierem a integrar a este consórcio</w:t>
      </w:r>
      <w:r w:rsidRPr="001839D8">
        <w:rPr>
          <w:rFonts w:cs="Arial"/>
          <w:b w:val="0"/>
          <w:szCs w:val="22"/>
        </w:rPr>
        <w:t>, mediante contratos a serem celebrados diretamente entre eles e os licitantes vencedores, conforme prevê o artigo 112, § 1º, da Lei nº 8.666, de 21 de junho de 1993, com a redação que lhe foi dada pelo artigo 17 da Lei nº 11.107, de 06 de abril de 2005.</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p>
    <w:p w:rsidR="00356F1A" w:rsidRPr="001839D8" w:rsidRDefault="00567AC0" w:rsidP="00D727EE">
      <w:pPr>
        <w:pBdr>
          <w:top w:val="single" w:sz="4" w:space="1" w:color="auto"/>
          <w:left w:val="single" w:sz="4" w:space="4" w:color="auto"/>
          <w:bottom w:val="single" w:sz="4" w:space="1" w:color="auto"/>
          <w:right w:val="single" w:sz="4" w:space="4" w:color="auto"/>
        </w:pBdr>
        <w:spacing w:line="240" w:lineRule="auto"/>
        <w:ind w:left="-284" w:hanging="142"/>
        <w:rPr>
          <w:rFonts w:ascii="Arial" w:hAnsi="Arial" w:cs="Arial"/>
          <w:b/>
        </w:rPr>
      </w:pPr>
      <w:r w:rsidRPr="001839D8">
        <w:rPr>
          <w:rFonts w:ascii="Arial" w:hAnsi="Arial" w:cs="Arial"/>
          <w:b/>
        </w:rPr>
        <w:t>3. PARTICIPAÇÃO</w:t>
      </w:r>
    </w:p>
    <w:p w:rsidR="001B6106" w:rsidRPr="001839D8" w:rsidRDefault="001B6106" w:rsidP="00D727EE">
      <w:pPr>
        <w:pStyle w:val="Corpodetexto2"/>
        <w:ind w:left="-284" w:hanging="142"/>
        <w:rPr>
          <w:rFonts w:cs="Arial"/>
          <w:b w:val="0"/>
          <w:szCs w:val="22"/>
        </w:rPr>
      </w:pPr>
      <w:r w:rsidRPr="001839D8">
        <w:rPr>
          <w:rFonts w:cs="Arial"/>
          <w:b w:val="0"/>
          <w:szCs w:val="22"/>
        </w:rPr>
        <w:t>3.1. É vedada a participação de:</w:t>
      </w:r>
    </w:p>
    <w:p w:rsidR="001B6106" w:rsidRPr="001839D8" w:rsidRDefault="001B6106" w:rsidP="00D727EE">
      <w:pPr>
        <w:pStyle w:val="Corpodetexto2"/>
        <w:ind w:left="-284" w:hanging="142"/>
        <w:rPr>
          <w:rFonts w:cs="Arial"/>
          <w:b w:val="0"/>
          <w:szCs w:val="22"/>
        </w:rPr>
      </w:pPr>
      <w:r w:rsidRPr="001839D8">
        <w:rPr>
          <w:rFonts w:cs="Arial"/>
          <w:b w:val="0"/>
          <w:szCs w:val="22"/>
        </w:rPr>
        <w:t>a) Empresas declaradas inidôneas por ato de qualquer autoridade competente para tanto;</w:t>
      </w:r>
    </w:p>
    <w:p w:rsidR="001B6106" w:rsidRPr="001839D8" w:rsidRDefault="001B6106" w:rsidP="00D727EE">
      <w:pPr>
        <w:pStyle w:val="Corpodetexto2"/>
        <w:ind w:left="-284" w:hanging="142"/>
        <w:rPr>
          <w:rFonts w:cs="Arial"/>
          <w:b w:val="0"/>
          <w:szCs w:val="22"/>
        </w:rPr>
      </w:pPr>
      <w:r w:rsidRPr="001839D8">
        <w:rPr>
          <w:rFonts w:cs="Arial"/>
          <w:b w:val="0"/>
          <w:szCs w:val="22"/>
        </w:rPr>
        <w:t>b) Empresas sob processo de falência ou concordata;</w:t>
      </w:r>
    </w:p>
    <w:p w:rsidR="0054134B" w:rsidRPr="0054134B" w:rsidRDefault="001B6106" w:rsidP="00D727EE">
      <w:pPr>
        <w:pStyle w:val="Corpodetexto2"/>
        <w:ind w:left="-284" w:hanging="142"/>
        <w:rPr>
          <w:rFonts w:cs="Arial"/>
          <w:b w:val="0"/>
          <w:szCs w:val="22"/>
        </w:rPr>
      </w:pPr>
      <w:r w:rsidRPr="001839D8">
        <w:rPr>
          <w:rFonts w:cs="Arial"/>
          <w:b w:val="0"/>
          <w:szCs w:val="22"/>
        </w:rPr>
        <w:t>c) Empresas impedidas de licitar ou contratar com a Administração Públic</w:t>
      </w:r>
      <w:r w:rsidR="00567AC0" w:rsidRPr="001839D8">
        <w:rPr>
          <w:rFonts w:cs="Arial"/>
          <w:b w:val="0"/>
          <w:szCs w:val="22"/>
        </w:rPr>
        <w:t>a</w:t>
      </w:r>
      <w:r w:rsidR="0054134B" w:rsidRPr="0054134B">
        <w:rPr>
          <w:rFonts w:cs="Arial"/>
          <w:b w:val="0"/>
          <w:szCs w:val="22"/>
        </w:rPr>
        <w:t>;</w:t>
      </w:r>
    </w:p>
    <w:p w:rsidR="001B6106" w:rsidRPr="0054134B" w:rsidRDefault="0054134B" w:rsidP="00D727EE">
      <w:pPr>
        <w:pStyle w:val="Corpodetexto2"/>
        <w:ind w:left="-284" w:hanging="142"/>
        <w:rPr>
          <w:rFonts w:cs="Arial"/>
          <w:b w:val="0"/>
          <w:szCs w:val="22"/>
        </w:rPr>
      </w:pPr>
      <w:r>
        <w:rPr>
          <w:rFonts w:cs="Arial"/>
          <w:b w:val="0"/>
          <w:szCs w:val="22"/>
        </w:rPr>
        <w:t xml:space="preserve">d) Empresas que não tenham cumprido os contratos celebrados com este Consórcio em certames licitatórios anteriores, após o devido o processo administrativo específico para este fim. </w:t>
      </w:r>
    </w:p>
    <w:p w:rsidR="0054134B" w:rsidRDefault="0054134B" w:rsidP="00D727EE">
      <w:pPr>
        <w:spacing w:line="240" w:lineRule="auto"/>
        <w:ind w:left="-284" w:hanging="142"/>
        <w:jc w:val="both"/>
        <w:rPr>
          <w:rFonts w:ascii="Arial" w:hAnsi="Arial" w:cs="Arial"/>
        </w:rPr>
      </w:pPr>
      <w:r>
        <w:rPr>
          <w:rFonts w:ascii="Arial" w:hAnsi="Arial" w:cs="Arial"/>
        </w:rPr>
        <w:t>e</w:t>
      </w:r>
      <w:r w:rsidR="001B6106" w:rsidRPr="001839D8">
        <w:rPr>
          <w:rFonts w:ascii="Arial" w:hAnsi="Arial" w:cs="Arial"/>
        </w:rPr>
        <w:t>) Empresas consorciadas.</w:t>
      </w:r>
    </w:p>
    <w:p w:rsidR="001B6106" w:rsidRPr="001839D8" w:rsidRDefault="001B6106" w:rsidP="00D727EE">
      <w:pPr>
        <w:spacing w:line="240" w:lineRule="auto"/>
        <w:ind w:left="-284" w:hanging="142"/>
        <w:jc w:val="both"/>
        <w:rPr>
          <w:rFonts w:ascii="Arial" w:eastAsia="Batang" w:hAnsi="Arial" w:cs="Arial"/>
          <w:color w:val="000000"/>
        </w:rPr>
      </w:pPr>
      <w:r w:rsidRPr="001839D8">
        <w:rPr>
          <w:rFonts w:ascii="Arial" w:hAnsi="Arial" w:cs="Arial"/>
        </w:rPr>
        <w:t>3.2. As empresas interessadas deverão se inscrever no endere</w:t>
      </w:r>
      <w:r w:rsidR="00696DDB" w:rsidRPr="001839D8">
        <w:rPr>
          <w:rFonts w:ascii="Arial" w:hAnsi="Arial" w:cs="Arial"/>
        </w:rPr>
        <w:t>ço eletrônico constante no item-</w:t>
      </w:r>
      <w:r w:rsidRPr="001839D8">
        <w:rPr>
          <w:rFonts w:ascii="Arial" w:hAnsi="Arial" w:cs="Arial"/>
        </w:rPr>
        <w:t>1 deste edital.</w:t>
      </w:r>
    </w:p>
    <w:p w:rsidR="001B6106" w:rsidRPr="001839D8" w:rsidRDefault="001B6106" w:rsidP="00D727EE">
      <w:pPr>
        <w:spacing w:after="0" w:line="240" w:lineRule="auto"/>
        <w:ind w:left="-284" w:hanging="142"/>
        <w:jc w:val="both"/>
        <w:rPr>
          <w:rFonts w:ascii="Arial" w:eastAsia="Batang" w:hAnsi="Arial" w:cs="Arial"/>
          <w:color w:val="000000"/>
        </w:rPr>
      </w:pPr>
      <w:r w:rsidRPr="001839D8">
        <w:rPr>
          <w:rFonts w:ascii="Arial" w:eastAsia="Batang" w:hAnsi="Arial" w:cs="Arial"/>
          <w:color w:val="000000"/>
        </w:rPr>
        <w:t>3.3. Condições de Participação de Microempresas e Empresas de Pequeno Porte:</w:t>
      </w:r>
    </w:p>
    <w:p w:rsidR="001B6106" w:rsidRPr="001839D8" w:rsidRDefault="001B6106" w:rsidP="00D727EE">
      <w:pPr>
        <w:spacing w:after="0" w:line="240" w:lineRule="auto"/>
        <w:ind w:left="-284" w:hanging="142"/>
        <w:jc w:val="both"/>
        <w:rPr>
          <w:rFonts w:ascii="Arial" w:hAnsi="Arial" w:cs="Arial"/>
        </w:rPr>
      </w:pPr>
      <w:r w:rsidRPr="001839D8">
        <w:rPr>
          <w:rFonts w:ascii="Arial" w:eastAsia="Batang" w:hAnsi="Arial" w:cs="Arial"/>
          <w:color w:val="000000"/>
        </w:rPr>
        <w:t xml:space="preserve">a) </w:t>
      </w:r>
      <w:r w:rsidRPr="001839D8">
        <w:rPr>
          <w:rFonts w:ascii="Arial" w:hAnsi="Arial" w:cs="Arial"/>
        </w:rPr>
        <w:t>Apresentar toda a documentação solicitada mesmo com restrição para obter os benefícios da Lei Complementar n° 123/06 de 14 de dezembro de 2006.</w:t>
      </w:r>
    </w:p>
    <w:p w:rsidR="001B6106" w:rsidRPr="001839D8" w:rsidRDefault="001B6106" w:rsidP="00D727EE">
      <w:pPr>
        <w:spacing w:after="0" w:line="240" w:lineRule="auto"/>
        <w:ind w:left="-284" w:hanging="142"/>
        <w:jc w:val="both"/>
        <w:rPr>
          <w:rFonts w:ascii="Arial" w:hAnsi="Arial" w:cs="Arial"/>
        </w:rPr>
      </w:pPr>
      <w:r w:rsidRPr="001839D8">
        <w:rPr>
          <w:rFonts w:ascii="Arial" w:hAnsi="Arial" w:cs="Arial"/>
        </w:rPr>
        <w:t xml:space="preserve">b) Havendo alguma restrição na documentação, será assegurado o </w:t>
      </w:r>
      <w:r w:rsidR="00473A59">
        <w:rPr>
          <w:rFonts w:ascii="Arial" w:hAnsi="Arial" w:cs="Arial"/>
          <w:highlight w:val="yellow"/>
        </w:rPr>
        <w:t>prazo de 05 (cinco</w:t>
      </w:r>
      <w:r w:rsidRPr="001839D8">
        <w:rPr>
          <w:rFonts w:ascii="Arial" w:hAnsi="Arial" w:cs="Arial"/>
          <w:highlight w:val="yellow"/>
        </w:rPr>
        <w:t>)</w:t>
      </w:r>
      <w:r w:rsidRPr="001839D8">
        <w:rPr>
          <w:rFonts w:ascii="Arial" w:hAnsi="Arial" w:cs="Arial"/>
        </w:rPr>
        <w:t xml:space="preserve"> dias úteis a partir da declaração do proponente vencedor, prorrogável por igual período, a critério da Administração, para regularização da documentação, pagamento ou parcelamento do débito, e emissão de eventuais certidões negativas ou positivas, com efeito, de certidão negativa.</w:t>
      </w:r>
    </w:p>
    <w:p w:rsidR="001B6106" w:rsidRPr="001839D8" w:rsidRDefault="001B6106" w:rsidP="00D727EE">
      <w:pPr>
        <w:spacing w:after="0" w:line="240" w:lineRule="auto"/>
        <w:ind w:left="-284" w:hanging="142"/>
        <w:jc w:val="both"/>
        <w:rPr>
          <w:rFonts w:ascii="Arial" w:hAnsi="Arial" w:cs="Arial"/>
        </w:rPr>
      </w:pPr>
      <w:r w:rsidRPr="001839D8">
        <w:rPr>
          <w:rFonts w:ascii="Arial" w:hAnsi="Arial" w:cs="Arial"/>
        </w:rPr>
        <w:t>c) A não</w:t>
      </w:r>
      <w:r w:rsidR="00696DDB" w:rsidRPr="001839D8">
        <w:rPr>
          <w:rFonts w:ascii="Arial" w:hAnsi="Arial" w:cs="Arial"/>
        </w:rPr>
        <w:t xml:space="preserve"> </w:t>
      </w:r>
      <w:r w:rsidRPr="001839D8">
        <w:rPr>
          <w:rFonts w:ascii="Arial" w:hAnsi="Arial" w:cs="Arial"/>
        </w:rPr>
        <w:t>regularização da documentação, no prazo previsto no § 1º do Artigo 43 da Lei Complementar 123/06, implicará decadência do direito à contratação, sendo facultado à Administração convocar os licitantes remanescentes, na ordem de classificação, para assinatura do contrato, ou revogar a licitação.</w:t>
      </w:r>
    </w:p>
    <w:p w:rsidR="0052423A" w:rsidRPr="001839D8" w:rsidRDefault="0052423A" w:rsidP="00D727EE">
      <w:pPr>
        <w:pStyle w:val="Corpodetexto2"/>
        <w:ind w:left="-284" w:hanging="142"/>
        <w:rPr>
          <w:rFonts w:cs="Arial"/>
          <w:b w:val="0"/>
          <w:szCs w:val="22"/>
        </w:rPr>
      </w:pPr>
    </w:p>
    <w:p w:rsidR="00356F1A" w:rsidRPr="00473A59" w:rsidRDefault="00356F1A" w:rsidP="00D727EE">
      <w:pPr>
        <w:pStyle w:val="Corpodetexto2"/>
        <w:ind w:left="-284" w:hanging="14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4 – CREDENCIAMENTO E REPRESENTAÇÃO.</w:t>
      </w:r>
    </w:p>
    <w:p w:rsidR="00356F1A" w:rsidRPr="001839D8" w:rsidRDefault="00356F1A" w:rsidP="00D727EE">
      <w:pPr>
        <w:pStyle w:val="Corpodetexto2"/>
        <w:ind w:left="-284" w:hanging="142"/>
        <w:rPr>
          <w:rFonts w:cs="Arial"/>
          <w:b w:val="0"/>
          <w:szCs w:val="22"/>
        </w:rPr>
      </w:pPr>
    </w:p>
    <w:p w:rsidR="001B6106" w:rsidRPr="001839D8" w:rsidRDefault="001B6106" w:rsidP="00D727EE">
      <w:pPr>
        <w:spacing w:after="0" w:line="240" w:lineRule="auto"/>
        <w:ind w:left="-284" w:hanging="142"/>
        <w:jc w:val="both"/>
        <w:rPr>
          <w:rFonts w:ascii="Arial" w:hAnsi="Arial" w:cs="Arial"/>
        </w:rPr>
      </w:pPr>
      <w:r w:rsidRPr="001839D8">
        <w:rPr>
          <w:rFonts w:ascii="Arial" w:hAnsi="Arial" w:cs="Arial"/>
        </w:rPr>
        <w:t>4.1. Serão utilizados para a realização deste certame recursos de tecnologia de informação, compostos por um conjunto de programas de computador que permitem confrontação sucessiva através de envio de lances dos proponentes com plena visibilidade para o pregoeiro e total transparência dos resultados para a sociedade, através da Rede Mundial de Computadores – Internet.</w:t>
      </w:r>
    </w:p>
    <w:p w:rsidR="00BC2AC4" w:rsidRPr="001839D8" w:rsidRDefault="00BC2AC4" w:rsidP="00D727EE">
      <w:pPr>
        <w:spacing w:after="0" w:line="240" w:lineRule="auto"/>
        <w:ind w:left="-284" w:hanging="142"/>
        <w:jc w:val="both"/>
        <w:rPr>
          <w:rFonts w:ascii="Arial" w:hAnsi="Arial" w:cs="Arial"/>
        </w:rPr>
      </w:pPr>
    </w:p>
    <w:p w:rsidR="00BC2AC4" w:rsidRDefault="001B6106" w:rsidP="00D727EE">
      <w:pPr>
        <w:spacing w:after="0" w:line="240" w:lineRule="auto"/>
        <w:ind w:left="-284" w:hanging="142"/>
        <w:jc w:val="both"/>
        <w:rPr>
          <w:rFonts w:ascii="Arial" w:hAnsi="Arial" w:cs="Arial"/>
        </w:rPr>
      </w:pPr>
      <w:r w:rsidRPr="001839D8">
        <w:rPr>
          <w:rFonts w:ascii="Arial" w:hAnsi="Arial" w:cs="Arial"/>
        </w:rPr>
        <w:t>4.2. A realização do procedimento estará a cargo da Administração, do Pregoeiro designado, e da Admin</w:t>
      </w:r>
      <w:r w:rsidR="00696DDB" w:rsidRPr="001839D8">
        <w:rPr>
          <w:rFonts w:ascii="Arial" w:hAnsi="Arial" w:cs="Arial"/>
        </w:rPr>
        <w:t xml:space="preserve">istradora do Pregão Eletrônico </w:t>
      </w:r>
      <w:r w:rsidRPr="001839D8">
        <w:rPr>
          <w:rFonts w:ascii="Arial" w:hAnsi="Arial" w:cs="Arial"/>
        </w:rPr>
        <w:t xml:space="preserve">do Portal </w:t>
      </w:r>
      <w:r w:rsidR="00696DDB" w:rsidRPr="001839D8">
        <w:rPr>
          <w:rFonts w:ascii="Arial" w:hAnsi="Arial" w:cs="Arial"/>
        </w:rPr>
        <w:t>de</w:t>
      </w:r>
      <w:r w:rsidRPr="001839D8">
        <w:rPr>
          <w:rFonts w:ascii="Arial" w:hAnsi="Arial" w:cs="Arial"/>
        </w:rPr>
        <w:t xml:space="preserve"> Compras</w:t>
      </w:r>
      <w:r w:rsidR="00696DDB" w:rsidRPr="001839D8">
        <w:rPr>
          <w:rFonts w:ascii="Arial" w:hAnsi="Arial" w:cs="Arial"/>
        </w:rPr>
        <w:t xml:space="preserve"> Públicas</w:t>
      </w:r>
      <w:r w:rsidRPr="001839D8">
        <w:rPr>
          <w:rFonts w:ascii="Arial" w:hAnsi="Arial" w:cs="Arial"/>
        </w:rPr>
        <w:t>, provedor do sistema de compras eletrônicas, através da Rede Mundial de Computadores.</w:t>
      </w:r>
    </w:p>
    <w:p w:rsidR="00645DE3" w:rsidRPr="001839D8" w:rsidRDefault="00645DE3" w:rsidP="00D727EE">
      <w:pPr>
        <w:spacing w:after="0" w:line="240" w:lineRule="auto"/>
        <w:ind w:left="-284" w:hanging="142"/>
        <w:jc w:val="both"/>
        <w:rPr>
          <w:rFonts w:ascii="Arial" w:hAnsi="Arial" w:cs="Arial"/>
        </w:rPr>
      </w:pPr>
    </w:p>
    <w:p w:rsidR="001B6106" w:rsidRPr="001839D8" w:rsidRDefault="001B6106" w:rsidP="00D727EE">
      <w:pPr>
        <w:spacing w:after="0" w:line="240" w:lineRule="auto"/>
        <w:ind w:left="-284" w:hanging="142"/>
        <w:jc w:val="both"/>
        <w:rPr>
          <w:rFonts w:ascii="Arial" w:hAnsi="Arial" w:cs="Arial"/>
        </w:rPr>
      </w:pPr>
      <w:r w:rsidRPr="001839D8">
        <w:rPr>
          <w:rFonts w:ascii="Arial" w:hAnsi="Arial" w:cs="Arial"/>
        </w:rPr>
        <w:t xml:space="preserve">4.3. O fornecedor deverá fazer o seu cadastramento junto a Confederação Nacional dos Municípios através do portal de compras municipais, acessando o seguinte endereço: </w:t>
      </w:r>
      <w:hyperlink r:id="rId15" w:history="1">
        <w:r w:rsidR="00696DDB" w:rsidRPr="001839D8">
          <w:rPr>
            <w:rStyle w:val="Hyperlink"/>
            <w:rFonts w:ascii="Arial" w:hAnsi="Arial" w:cs="Arial"/>
          </w:rPr>
          <w:t>www.portaldecompraspublicas.com.br</w:t>
        </w:r>
      </w:hyperlink>
      <w:r w:rsidRPr="001839D8">
        <w:rPr>
          <w:rFonts w:ascii="Arial" w:hAnsi="Arial" w:cs="Arial"/>
        </w:rPr>
        <w:t xml:space="preserve"> e preencher o Termo de Adesão, onde qualquer pessoa física ou jurídica, que manifeste interesse em cadastrar – se e apresente a documentação exigida terá acesso ao portal.</w:t>
      </w:r>
    </w:p>
    <w:p w:rsidR="00E651E5" w:rsidRPr="001839D8" w:rsidRDefault="00E651E5" w:rsidP="00D727EE">
      <w:pPr>
        <w:spacing w:after="0" w:line="240" w:lineRule="auto"/>
        <w:ind w:left="-284" w:hanging="142"/>
        <w:jc w:val="both"/>
        <w:rPr>
          <w:rFonts w:ascii="Arial" w:hAnsi="Arial" w:cs="Arial"/>
        </w:rPr>
      </w:pPr>
    </w:p>
    <w:p w:rsidR="001B6106" w:rsidRPr="001839D8" w:rsidRDefault="00E651E5" w:rsidP="00D727EE">
      <w:pPr>
        <w:spacing w:after="0" w:line="240" w:lineRule="auto"/>
        <w:ind w:left="-284" w:hanging="142"/>
        <w:jc w:val="both"/>
        <w:rPr>
          <w:rFonts w:ascii="Arial" w:hAnsi="Arial" w:cs="Arial"/>
        </w:rPr>
      </w:pPr>
      <w:r w:rsidRPr="001839D8">
        <w:rPr>
          <w:rFonts w:ascii="Arial" w:hAnsi="Arial" w:cs="Arial"/>
        </w:rPr>
        <w:t>4.4</w:t>
      </w:r>
      <w:r w:rsidR="001B6106" w:rsidRPr="001839D8">
        <w:rPr>
          <w:rFonts w:ascii="Arial" w:hAnsi="Arial" w:cs="Arial"/>
        </w:rPr>
        <w:t>. O credenciamento dar-se-á pela atribuição de chave de identificação e senha pessoal e intransferível, para acesso ao sistema eletrônico.</w:t>
      </w:r>
    </w:p>
    <w:p w:rsidR="00E651E5" w:rsidRPr="001839D8" w:rsidRDefault="00E651E5" w:rsidP="00D727EE">
      <w:pPr>
        <w:spacing w:after="0" w:line="240" w:lineRule="auto"/>
        <w:ind w:left="-284" w:hanging="142"/>
        <w:jc w:val="both"/>
        <w:rPr>
          <w:rFonts w:ascii="Arial" w:hAnsi="Arial" w:cs="Arial"/>
        </w:rPr>
      </w:pPr>
    </w:p>
    <w:p w:rsidR="001B6106" w:rsidRPr="001839D8" w:rsidRDefault="00E651E5" w:rsidP="00D727EE">
      <w:pPr>
        <w:spacing w:after="0" w:line="240" w:lineRule="auto"/>
        <w:ind w:left="-284" w:hanging="142"/>
        <w:jc w:val="both"/>
        <w:rPr>
          <w:rFonts w:ascii="Arial" w:hAnsi="Arial" w:cs="Arial"/>
        </w:rPr>
      </w:pPr>
      <w:r w:rsidRPr="001839D8">
        <w:rPr>
          <w:rFonts w:ascii="Arial" w:hAnsi="Arial" w:cs="Arial"/>
        </w:rPr>
        <w:t>4.5</w:t>
      </w:r>
      <w:r w:rsidR="001B6106" w:rsidRPr="001839D8">
        <w:rPr>
          <w:rFonts w:ascii="Arial" w:hAnsi="Arial" w:cs="Arial"/>
        </w:rPr>
        <w:t>. O credenciamento da proponente junto ao provedor do sistema implica na responsabilidade legal e total da proponente ou de seu representante legal, bem como na presunção de sua capacidade técnica para a realização das transações inerentes ao pregão eletrônico.</w:t>
      </w:r>
    </w:p>
    <w:p w:rsidR="00722A2F" w:rsidRPr="001839D8" w:rsidRDefault="00722A2F" w:rsidP="00D727EE">
      <w:pPr>
        <w:spacing w:after="0" w:line="240" w:lineRule="auto"/>
        <w:ind w:left="-284" w:hanging="142"/>
        <w:jc w:val="both"/>
        <w:rPr>
          <w:rFonts w:ascii="Arial" w:hAnsi="Arial" w:cs="Arial"/>
        </w:rPr>
      </w:pPr>
    </w:p>
    <w:p w:rsidR="001B6106" w:rsidRPr="001839D8" w:rsidRDefault="00722A2F" w:rsidP="00D727EE">
      <w:pPr>
        <w:spacing w:after="0" w:line="240" w:lineRule="auto"/>
        <w:ind w:left="-284" w:hanging="142"/>
        <w:jc w:val="both"/>
        <w:rPr>
          <w:rFonts w:ascii="Arial" w:hAnsi="Arial" w:cs="Arial"/>
        </w:rPr>
      </w:pPr>
      <w:r w:rsidRPr="001839D8">
        <w:rPr>
          <w:rFonts w:ascii="Arial" w:hAnsi="Arial" w:cs="Arial"/>
        </w:rPr>
        <w:t>4.6</w:t>
      </w:r>
      <w:r w:rsidR="001B6106" w:rsidRPr="001839D8">
        <w:rPr>
          <w:rFonts w:ascii="Arial" w:hAnsi="Arial" w:cs="Arial"/>
        </w:rPr>
        <w:t>. A administradora do Pregão Eletrônico conjuntamente com a Comissão de Licitações dará sequência ao processo de Pregão, treinando os fornecedores cadastrados.</w:t>
      </w:r>
    </w:p>
    <w:p w:rsidR="00722A2F" w:rsidRPr="001839D8" w:rsidRDefault="00722A2F" w:rsidP="00D727EE">
      <w:pPr>
        <w:spacing w:after="0" w:line="240" w:lineRule="auto"/>
        <w:ind w:left="-284" w:hanging="142"/>
        <w:jc w:val="both"/>
        <w:rPr>
          <w:rFonts w:ascii="Arial" w:hAnsi="Arial" w:cs="Arial"/>
        </w:rPr>
      </w:pPr>
    </w:p>
    <w:p w:rsidR="001B6106" w:rsidRPr="001839D8" w:rsidRDefault="00722A2F" w:rsidP="00D727EE">
      <w:pPr>
        <w:spacing w:after="0" w:line="240" w:lineRule="auto"/>
        <w:ind w:left="-284" w:hanging="142"/>
        <w:jc w:val="both"/>
        <w:rPr>
          <w:rFonts w:ascii="Arial" w:hAnsi="Arial" w:cs="Arial"/>
        </w:rPr>
      </w:pPr>
      <w:r w:rsidRPr="001839D8">
        <w:rPr>
          <w:rFonts w:ascii="Arial" w:hAnsi="Arial" w:cs="Arial"/>
        </w:rPr>
        <w:t>4.7</w:t>
      </w:r>
      <w:r w:rsidR="001B6106" w:rsidRPr="001839D8">
        <w:rPr>
          <w:rFonts w:ascii="Arial" w:hAnsi="Arial" w:cs="Arial"/>
        </w:rPr>
        <w:t>. Como requisito para participação no pregão, em campo próprio do sistema eletrônico, a proponente deverá manifestar o pleno conhecimento e atendimento às exigências de habilitação previstas no Edital.</w:t>
      </w:r>
    </w:p>
    <w:p w:rsidR="00722A2F" w:rsidRPr="001839D8" w:rsidRDefault="00722A2F" w:rsidP="00D727EE">
      <w:pPr>
        <w:spacing w:after="0" w:line="240" w:lineRule="auto"/>
        <w:ind w:left="-284" w:hanging="142"/>
        <w:jc w:val="both"/>
        <w:rPr>
          <w:rFonts w:ascii="Arial" w:hAnsi="Arial" w:cs="Arial"/>
        </w:rPr>
      </w:pPr>
    </w:p>
    <w:p w:rsidR="001B6106" w:rsidRPr="001839D8" w:rsidRDefault="008A5767" w:rsidP="00D727EE">
      <w:pPr>
        <w:spacing w:after="0" w:line="240" w:lineRule="auto"/>
        <w:ind w:left="-284" w:hanging="142"/>
        <w:jc w:val="both"/>
        <w:rPr>
          <w:rFonts w:ascii="Arial" w:hAnsi="Arial" w:cs="Arial"/>
        </w:rPr>
      </w:pPr>
      <w:r w:rsidRPr="001839D8">
        <w:rPr>
          <w:rFonts w:ascii="Arial" w:hAnsi="Arial" w:cs="Arial"/>
        </w:rPr>
        <w:t>4.8</w:t>
      </w:r>
      <w:r w:rsidR="001B6106" w:rsidRPr="001839D8">
        <w:rPr>
          <w:rFonts w:ascii="Arial" w:hAnsi="Arial" w:cs="Arial"/>
        </w:rPr>
        <w:t>. O fornecedor, ao utilizar sua senha de acesso ao sistema para dar um lance no evento, terá expressado sua decisão irrevogável de concluir a transação a que se refere o evento nos valores e condições do referido lance, e caso este lance seja escolhido pelo comprador, será reputado perfeito e acabado o contrato de compra e venda do produto negociado.</w:t>
      </w:r>
    </w:p>
    <w:p w:rsidR="00722A2F" w:rsidRPr="001839D8" w:rsidRDefault="00722A2F" w:rsidP="00D727EE">
      <w:pPr>
        <w:spacing w:after="0" w:line="240" w:lineRule="auto"/>
        <w:ind w:left="-284" w:hanging="142"/>
        <w:jc w:val="both"/>
        <w:rPr>
          <w:rFonts w:ascii="Arial" w:hAnsi="Arial" w:cs="Arial"/>
        </w:rPr>
      </w:pPr>
    </w:p>
    <w:p w:rsidR="001B6106" w:rsidRPr="001839D8" w:rsidRDefault="007E3A30" w:rsidP="00D727EE">
      <w:pPr>
        <w:spacing w:after="0" w:line="240" w:lineRule="auto"/>
        <w:ind w:left="-284" w:hanging="142"/>
        <w:jc w:val="both"/>
        <w:rPr>
          <w:rFonts w:ascii="Arial" w:hAnsi="Arial" w:cs="Arial"/>
        </w:rPr>
      </w:pPr>
      <w:r>
        <w:rPr>
          <w:rFonts w:ascii="Arial" w:hAnsi="Arial" w:cs="Arial"/>
        </w:rPr>
        <w:t>4.9</w:t>
      </w:r>
      <w:r w:rsidR="001B6106" w:rsidRPr="001839D8">
        <w:rPr>
          <w:rFonts w:ascii="Arial" w:hAnsi="Arial" w:cs="Arial"/>
        </w:rPr>
        <w:t>. O fornecedor deverá acompanhar as operações no sistema eletrônico durante a sessão pública do pregão ficando responsável pelo ônus decorrente da perda de negócios diante da inobservância de quaisquer mensagens emitidas pelo pregoeiro e / ou pelo sistema ou de sua desconexão.</w:t>
      </w:r>
    </w:p>
    <w:p w:rsidR="00722A2F" w:rsidRPr="001839D8" w:rsidRDefault="00356F1A" w:rsidP="00D727EE">
      <w:pPr>
        <w:pStyle w:val="Corpodetexto2"/>
        <w:ind w:left="-284" w:hanging="142"/>
        <w:rPr>
          <w:rFonts w:cs="Arial"/>
          <w:b w:val="0"/>
          <w:szCs w:val="22"/>
        </w:rPr>
      </w:pPr>
      <w:r w:rsidRPr="001839D8">
        <w:rPr>
          <w:rFonts w:cs="Arial"/>
          <w:b w:val="0"/>
          <w:szCs w:val="22"/>
        </w:rPr>
        <w:t> </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5 – DAS PROPOSTAS DE PREÇOS:</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5.1 – A participação no Pregão dar-se-á, inicialmente, pelo cadastramento da (s) proposta (s) de preço no Sistema Eletrônico, com a utilização da senha privativa do licitante ou de seu representante.</w:t>
      </w:r>
    </w:p>
    <w:p w:rsidR="00356F1A" w:rsidRPr="001839D8" w:rsidRDefault="00356F1A" w:rsidP="00D727EE">
      <w:pPr>
        <w:pStyle w:val="Corpodetexto2"/>
        <w:ind w:left="-284" w:hanging="142"/>
        <w:rPr>
          <w:rFonts w:cs="Arial"/>
          <w:b w:val="0"/>
          <w:szCs w:val="22"/>
        </w:rPr>
      </w:pPr>
    </w:p>
    <w:p w:rsidR="00356F1A" w:rsidRPr="001839D8" w:rsidRDefault="008A5767" w:rsidP="00D727EE">
      <w:pPr>
        <w:pStyle w:val="Corpodetexto2"/>
        <w:ind w:left="-284" w:hanging="142"/>
        <w:rPr>
          <w:rFonts w:cs="Arial"/>
          <w:b w:val="0"/>
          <w:i/>
          <w:szCs w:val="22"/>
        </w:rPr>
      </w:pPr>
      <w:r w:rsidRPr="001839D8">
        <w:rPr>
          <w:rFonts w:cs="Arial"/>
          <w:i/>
          <w:szCs w:val="22"/>
        </w:rPr>
        <w:t>a)</w:t>
      </w:r>
      <w:r w:rsidR="00356F1A" w:rsidRPr="001839D8">
        <w:rPr>
          <w:rFonts w:cs="Arial"/>
          <w:b w:val="0"/>
          <w:i/>
          <w:szCs w:val="22"/>
        </w:rPr>
        <w:t xml:space="preserve"> Os licitantes que pretendam usufruir do tratamento diferenciado e favorecido, instituído pela Lei Complementar nº 123/2006, deverão declarar, em campo</w:t>
      </w:r>
      <w:r w:rsidR="00583D5C">
        <w:rPr>
          <w:rFonts w:cs="Arial"/>
          <w:b w:val="0"/>
          <w:i/>
          <w:szCs w:val="22"/>
        </w:rPr>
        <w:t xml:space="preserve"> próprio do sistema eletrônico </w:t>
      </w:r>
      <w:r w:rsidR="00356F1A" w:rsidRPr="001839D8">
        <w:rPr>
          <w:rFonts w:cs="Arial"/>
          <w:b w:val="0"/>
          <w:i/>
          <w:szCs w:val="22"/>
        </w:rPr>
        <w:t>que cumprem os requisitos legais para enquadramento ou qualificação como Microempresa – ME ou Empresa de Pequeno Porte - EPP, conforme artigo 3º, e que não se encontram alcançadas por qualquer das hipóteses previstas no § 4º, do mesmo artigo da referida Lei Complementar.</w:t>
      </w:r>
    </w:p>
    <w:p w:rsidR="00356F1A" w:rsidRPr="001839D8" w:rsidRDefault="008A5767" w:rsidP="00D727EE">
      <w:pPr>
        <w:pStyle w:val="Corpodetexto2"/>
        <w:spacing w:before="240"/>
        <w:ind w:left="-284" w:hanging="142"/>
        <w:rPr>
          <w:rFonts w:cs="Arial"/>
          <w:b w:val="0"/>
          <w:i/>
          <w:szCs w:val="22"/>
        </w:rPr>
      </w:pPr>
      <w:r w:rsidRPr="001839D8">
        <w:rPr>
          <w:rFonts w:cs="Arial"/>
          <w:i/>
          <w:szCs w:val="22"/>
        </w:rPr>
        <w:t>b)</w:t>
      </w:r>
      <w:r w:rsidRPr="001839D8">
        <w:rPr>
          <w:rFonts w:cs="Arial"/>
          <w:b w:val="0"/>
          <w:i/>
          <w:szCs w:val="22"/>
        </w:rPr>
        <w:t xml:space="preserve"> </w:t>
      </w:r>
      <w:r w:rsidR="00356F1A" w:rsidRPr="001839D8">
        <w:rPr>
          <w:rFonts w:cs="Arial"/>
          <w:b w:val="0"/>
          <w:i/>
          <w:szCs w:val="22"/>
        </w:rPr>
        <w:t>A apresentação de declaração falsa relativa ao cumprimento dos requisitos de habilitação e da proposta ou a sua qualificação como ME ou EPP, sujeitará o licitante às sanções previstas na legislação mencionada neste Edital e nas demais normas pertinentes à matéria.</w:t>
      </w:r>
    </w:p>
    <w:p w:rsidR="00356F1A" w:rsidRPr="001839D8" w:rsidRDefault="00356F1A" w:rsidP="00D727EE">
      <w:pPr>
        <w:pStyle w:val="Corpodetexto2"/>
        <w:ind w:left="-284" w:hanging="142"/>
        <w:rPr>
          <w:rFonts w:cs="Arial"/>
          <w:b w:val="0"/>
          <w:szCs w:val="22"/>
        </w:rPr>
      </w:pPr>
    </w:p>
    <w:p w:rsidR="00356F1A" w:rsidRPr="007E3A30" w:rsidRDefault="00356F1A" w:rsidP="007E3A30">
      <w:pPr>
        <w:pStyle w:val="Corpodetexto2"/>
        <w:ind w:left="-284" w:hanging="142"/>
        <w:rPr>
          <w:rFonts w:cs="Arial"/>
          <w:b w:val="0"/>
          <w:szCs w:val="22"/>
        </w:rPr>
      </w:pPr>
      <w:r w:rsidRPr="001839D8">
        <w:rPr>
          <w:rFonts w:cs="Arial"/>
          <w:b w:val="0"/>
          <w:szCs w:val="22"/>
        </w:rPr>
        <w:t>5.2 – A proposta de preços será elaborada e apresentada eletronicamente no sistema próprio, em formulário específico, no prazo estabelecido no item 1.2, e conterá:</w:t>
      </w:r>
    </w:p>
    <w:p w:rsidR="00147AA7" w:rsidRPr="00147AA7" w:rsidRDefault="00147AA7" w:rsidP="00D727EE">
      <w:pPr>
        <w:pStyle w:val="Corpodetexto2"/>
        <w:ind w:left="-284" w:hanging="142"/>
        <w:rPr>
          <w:rFonts w:cs="Arial"/>
          <w:b w:val="0"/>
          <w:szCs w:val="22"/>
        </w:rPr>
      </w:pPr>
    </w:p>
    <w:p w:rsidR="0000087B" w:rsidRPr="00EC22FB" w:rsidRDefault="00356F1A" w:rsidP="00EC22FB">
      <w:pPr>
        <w:pStyle w:val="Corpodetexto2"/>
        <w:ind w:left="-284" w:hanging="142"/>
        <w:rPr>
          <w:rFonts w:cs="Arial"/>
          <w:b w:val="0"/>
          <w:szCs w:val="22"/>
        </w:rPr>
      </w:pPr>
      <w:r w:rsidRPr="00EC22FB">
        <w:rPr>
          <w:rFonts w:cs="Arial"/>
          <w:b w:val="0"/>
          <w:szCs w:val="22"/>
        </w:rPr>
        <w:t>a) a marca do produto</w:t>
      </w:r>
      <w:r w:rsidR="0054134B" w:rsidRPr="00EC22FB">
        <w:rPr>
          <w:rFonts w:cs="Arial"/>
          <w:b w:val="0"/>
          <w:szCs w:val="22"/>
        </w:rPr>
        <w:t>,</w:t>
      </w:r>
      <w:r w:rsidR="0000087B" w:rsidRPr="00EC22FB">
        <w:rPr>
          <w:rFonts w:cs="Arial"/>
          <w:b w:val="0"/>
          <w:szCs w:val="22"/>
        </w:rPr>
        <w:t xml:space="preserve"> sendo aceita somente uma marca/fabrica</w:t>
      </w:r>
      <w:r w:rsidR="0054134B" w:rsidRPr="00EC22FB">
        <w:rPr>
          <w:rFonts w:cs="Arial"/>
          <w:b w:val="0"/>
          <w:szCs w:val="22"/>
        </w:rPr>
        <w:t>nte para cada item cotado</w:t>
      </w:r>
      <w:r w:rsidR="0000087B" w:rsidRPr="00EC22FB">
        <w:rPr>
          <w:rFonts w:cs="Arial"/>
          <w:b w:val="0"/>
          <w:szCs w:val="22"/>
        </w:rPr>
        <w:t>;</w:t>
      </w:r>
    </w:p>
    <w:p w:rsidR="00356F1A" w:rsidRPr="00EC22FB" w:rsidRDefault="00356F1A" w:rsidP="00EC22FB">
      <w:pPr>
        <w:pStyle w:val="Corpodetexto2"/>
        <w:ind w:left="-284" w:hanging="142"/>
        <w:rPr>
          <w:rFonts w:cs="Arial"/>
          <w:b w:val="0"/>
          <w:szCs w:val="22"/>
        </w:rPr>
      </w:pPr>
      <w:r w:rsidRPr="00EC22FB">
        <w:rPr>
          <w:rFonts w:cs="Arial"/>
          <w:b w:val="0"/>
          <w:szCs w:val="22"/>
        </w:rPr>
        <w:t>b) as especificações do produto, estritamente de acordo com o solicitado no Edital e seus Anexos;</w:t>
      </w:r>
    </w:p>
    <w:p w:rsidR="00356F1A" w:rsidRPr="00EC22FB" w:rsidRDefault="00356F1A" w:rsidP="00EC22FB">
      <w:pPr>
        <w:pStyle w:val="Corpodetexto2"/>
        <w:ind w:left="-284" w:hanging="142"/>
        <w:rPr>
          <w:rFonts w:cs="Arial"/>
          <w:b w:val="0"/>
          <w:szCs w:val="22"/>
        </w:rPr>
      </w:pPr>
      <w:r w:rsidRPr="00EC22FB">
        <w:rPr>
          <w:rFonts w:cs="Arial"/>
          <w:b w:val="0"/>
          <w:szCs w:val="22"/>
        </w:rPr>
        <w:t xml:space="preserve">c) o valor </w:t>
      </w:r>
      <w:r w:rsidR="0054134B" w:rsidRPr="00EC22FB">
        <w:rPr>
          <w:rFonts w:cs="Arial"/>
          <w:b w:val="0"/>
          <w:szCs w:val="22"/>
        </w:rPr>
        <w:t>unitário do(s) produto(s) do item;</w:t>
      </w:r>
    </w:p>
    <w:p w:rsidR="00356F1A" w:rsidRPr="00EC22FB" w:rsidRDefault="00356F1A" w:rsidP="00EC22FB">
      <w:pPr>
        <w:pStyle w:val="Corpodetexto2"/>
        <w:ind w:left="-284" w:hanging="142"/>
        <w:rPr>
          <w:rFonts w:cs="Arial"/>
          <w:b w:val="0"/>
          <w:szCs w:val="22"/>
        </w:rPr>
      </w:pPr>
      <w:r w:rsidRPr="00EC22FB">
        <w:rPr>
          <w:rFonts w:cs="Arial"/>
          <w:b w:val="0"/>
          <w:szCs w:val="22"/>
        </w:rPr>
        <w:t>d) o v</w:t>
      </w:r>
      <w:r w:rsidR="0000087B" w:rsidRPr="00EC22FB">
        <w:rPr>
          <w:rFonts w:cs="Arial"/>
          <w:b w:val="0"/>
          <w:szCs w:val="22"/>
        </w:rPr>
        <w:t xml:space="preserve">alor total dos produtos do item; </w:t>
      </w:r>
    </w:p>
    <w:p w:rsidR="0000087B" w:rsidRPr="00EC22FB" w:rsidRDefault="0000087B" w:rsidP="00EC22FB">
      <w:pPr>
        <w:pStyle w:val="Corpodetexto2"/>
        <w:ind w:left="-284" w:hanging="142"/>
        <w:rPr>
          <w:rFonts w:cs="Arial"/>
          <w:b w:val="0"/>
          <w:szCs w:val="22"/>
        </w:rPr>
      </w:pPr>
      <w:r w:rsidRPr="00EC22FB">
        <w:rPr>
          <w:rFonts w:cs="Arial"/>
          <w:b w:val="0"/>
          <w:szCs w:val="22"/>
        </w:rPr>
        <w:t>e) o nome e a qualificação do responsável pela assinatura do contrato e procuração, quando for o caso;</w:t>
      </w:r>
    </w:p>
    <w:p w:rsidR="0000087B" w:rsidRPr="00EC22FB" w:rsidRDefault="0000087B" w:rsidP="00EC22FB">
      <w:pPr>
        <w:pStyle w:val="Corpodetexto2"/>
        <w:ind w:left="-284" w:hanging="142"/>
        <w:rPr>
          <w:rFonts w:cs="Arial"/>
          <w:b w:val="0"/>
          <w:szCs w:val="22"/>
        </w:rPr>
      </w:pPr>
      <w:r w:rsidRPr="00EC22FB">
        <w:rPr>
          <w:rFonts w:cs="Arial"/>
          <w:b w:val="0"/>
          <w:szCs w:val="22"/>
        </w:rPr>
        <w:t xml:space="preserve">f) </w:t>
      </w:r>
      <w:r w:rsidR="00EC22FB" w:rsidRPr="00EC22FB">
        <w:rPr>
          <w:rFonts w:cs="Arial"/>
          <w:b w:val="0"/>
          <w:szCs w:val="22"/>
        </w:rPr>
        <w:t>as informações bancárias da empresa</w:t>
      </w:r>
      <w:r w:rsidRPr="00EC22FB">
        <w:rPr>
          <w:rFonts w:cs="Arial"/>
          <w:b w:val="0"/>
          <w:szCs w:val="22"/>
        </w:rPr>
        <w:t>, para fins de depósitos de pagamentos.</w:t>
      </w:r>
    </w:p>
    <w:p w:rsidR="00356F1A" w:rsidRPr="00645DE3" w:rsidRDefault="00356F1A" w:rsidP="00645DE3">
      <w:pPr>
        <w:pStyle w:val="Corpodetexto2"/>
        <w:rPr>
          <w:rFonts w:cs="Arial"/>
          <w:b w:val="0"/>
          <w:szCs w:val="22"/>
        </w:rPr>
      </w:pPr>
    </w:p>
    <w:p w:rsidR="00356F1A" w:rsidRDefault="008A5767" w:rsidP="00D727EE">
      <w:pPr>
        <w:pStyle w:val="Corpodetexto2"/>
        <w:ind w:left="-284" w:hanging="142"/>
        <w:rPr>
          <w:rFonts w:cs="Arial"/>
          <w:b w:val="0"/>
          <w:szCs w:val="22"/>
        </w:rPr>
      </w:pPr>
      <w:r w:rsidRPr="001839D8">
        <w:rPr>
          <w:rFonts w:cs="Arial"/>
          <w:b w:val="0"/>
          <w:szCs w:val="22"/>
        </w:rPr>
        <w:t xml:space="preserve">5.3 . </w:t>
      </w:r>
      <w:r w:rsidR="00356F1A" w:rsidRPr="001839D8">
        <w:rPr>
          <w:rFonts w:cs="Arial"/>
          <w:b w:val="0"/>
          <w:szCs w:val="22"/>
        </w:rPr>
        <w:t xml:space="preserve">Os preços serão propostos em moeda corrente nacional e em algarismos, com o máximo de </w:t>
      </w:r>
      <w:r w:rsidR="00645DE3" w:rsidRPr="00EC22FB">
        <w:rPr>
          <w:rFonts w:cs="Arial"/>
          <w:b w:val="0"/>
          <w:szCs w:val="22"/>
        </w:rPr>
        <w:t>três</w:t>
      </w:r>
      <w:r w:rsidR="00356F1A" w:rsidRPr="00EC22FB">
        <w:rPr>
          <w:rFonts w:cs="Arial"/>
          <w:b w:val="0"/>
          <w:szCs w:val="22"/>
        </w:rPr>
        <w:t xml:space="preserve"> casas decimais depois da vírgula</w:t>
      </w:r>
      <w:r w:rsidR="00356F1A" w:rsidRPr="001839D8">
        <w:rPr>
          <w:rFonts w:cs="Arial"/>
          <w:b w:val="0"/>
          <w:szCs w:val="22"/>
        </w:rPr>
        <w:t>; neles devem estar incluídos ou computados, necessariamente, todos os encargos do fornecedor, como transporte, seguro, tributos e contribuições, obrigações sociais, trabalhistas, previdenciários, além de outros custos de qualquer natureza;</w:t>
      </w:r>
      <w:r w:rsidR="00DE2CEF">
        <w:rPr>
          <w:rFonts w:cs="Arial"/>
          <w:b w:val="0"/>
          <w:szCs w:val="22"/>
        </w:rPr>
        <w:t xml:space="preserve"> </w:t>
      </w:r>
    </w:p>
    <w:p w:rsidR="00DE2CEF" w:rsidRPr="00DE2CEF" w:rsidRDefault="00DE2CEF" w:rsidP="00D727EE">
      <w:pPr>
        <w:pStyle w:val="Corpodetexto2"/>
        <w:ind w:left="-284" w:hanging="142"/>
        <w:rPr>
          <w:rFonts w:cs="Arial"/>
          <w:b w:val="0"/>
          <w:szCs w:val="22"/>
        </w:rPr>
      </w:pPr>
    </w:p>
    <w:p w:rsidR="00356F1A" w:rsidRPr="001839D8" w:rsidRDefault="008A5767" w:rsidP="00D727EE">
      <w:pPr>
        <w:pStyle w:val="Corpodetexto2"/>
        <w:ind w:left="-284" w:hanging="142"/>
        <w:rPr>
          <w:rFonts w:cs="Arial"/>
          <w:b w:val="0"/>
          <w:szCs w:val="22"/>
        </w:rPr>
      </w:pPr>
      <w:r w:rsidRPr="001839D8">
        <w:rPr>
          <w:rFonts w:cs="Arial"/>
          <w:b w:val="0"/>
          <w:szCs w:val="22"/>
        </w:rPr>
        <w:t>5.4.</w:t>
      </w:r>
      <w:r w:rsidR="00356F1A" w:rsidRPr="001839D8">
        <w:rPr>
          <w:rFonts w:cs="Arial"/>
          <w:b w:val="0"/>
          <w:szCs w:val="22"/>
        </w:rPr>
        <w:t xml:space="preserve"> O licitante se responsabilizará por todas as transações que forem efetuadas em seu nome no sistema eletrônico, assumindo como firmes e verdadeiras suas propostas, assim como os lances inseridos durante a sessão pública.</w:t>
      </w:r>
    </w:p>
    <w:p w:rsidR="00356F1A" w:rsidRPr="001839D8" w:rsidRDefault="00356F1A" w:rsidP="00D727EE">
      <w:pPr>
        <w:pStyle w:val="Corpodetexto2"/>
        <w:ind w:left="-284" w:hanging="142"/>
        <w:rPr>
          <w:rFonts w:cs="Arial"/>
          <w:b w:val="0"/>
          <w:szCs w:val="22"/>
        </w:rPr>
      </w:pPr>
    </w:p>
    <w:p w:rsidR="00356F1A" w:rsidRPr="001839D8" w:rsidRDefault="008A5767" w:rsidP="00D727EE">
      <w:pPr>
        <w:pStyle w:val="Corpodetexto2"/>
        <w:ind w:left="-284" w:hanging="142"/>
        <w:rPr>
          <w:rFonts w:cs="Arial"/>
          <w:b w:val="0"/>
          <w:szCs w:val="22"/>
        </w:rPr>
      </w:pPr>
      <w:r w:rsidRPr="001839D8">
        <w:rPr>
          <w:rFonts w:cs="Arial"/>
          <w:b w:val="0"/>
          <w:szCs w:val="22"/>
        </w:rPr>
        <w:t xml:space="preserve">5.5. </w:t>
      </w:r>
      <w:r w:rsidR="00356F1A" w:rsidRPr="001839D8">
        <w:rPr>
          <w:rFonts w:cs="Arial"/>
          <w:b w:val="0"/>
          <w:szCs w:val="22"/>
        </w:rPr>
        <w:t xml:space="preserve">O caráter público e transparente da sessão, além da publicidade inerente ao sistema, é assegurado pelo acompanhamento presencial dos trabalhos por qualquer um do povo e, especialmente, por representantes dos Municípios integrantes do Consórcio.  </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5.6 – O licitante (ou seu representante) acompanhará as operações no sistema eletrônico, durante a sessão pública do Pregão.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 xml:space="preserve">5.7 – Serão desclassificadas as propostas eventualmente em desacordo com as especificações contidas no </w:t>
      </w:r>
      <w:r w:rsidRPr="001839D8">
        <w:rPr>
          <w:rFonts w:cs="Arial"/>
          <w:b w:val="0"/>
          <w:i/>
          <w:szCs w:val="22"/>
          <w:u w:val="single"/>
        </w:rPr>
        <w:t>Anexo I</w:t>
      </w:r>
      <w:r w:rsidRPr="001839D8">
        <w:rPr>
          <w:rFonts w:cs="Arial"/>
          <w:b w:val="0"/>
          <w:szCs w:val="22"/>
        </w:rPr>
        <w:t xml:space="preserve"> ou com exigências deste Edital. A desclassificação de proposta será sempre fundamentada, com registro no sistema, para acompanhamento em tempo real por todos os participantes. </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szCs w:val="22"/>
        </w:rPr>
      </w:pPr>
      <w:r w:rsidRPr="001839D8">
        <w:rPr>
          <w:rFonts w:cs="Arial"/>
          <w:b w:val="0"/>
          <w:szCs w:val="22"/>
        </w:rPr>
        <w:t xml:space="preserve">5.8 – </w:t>
      </w:r>
      <w:r w:rsidRPr="001839D8">
        <w:rPr>
          <w:rFonts w:cs="Arial"/>
          <w:szCs w:val="22"/>
        </w:rPr>
        <w:t>Os preços contidos nas propostas ou lances são determinados para vigência por seis meses, conforme estabelece a lei, contado da data de fechamento do pregão de cada item, com o acolhimento da proposta de menor preço.</w:t>
      </w:r>
    </w:p>
    <w:p w:rsidR="00356F1A" w:rsidRPr="001839D8" w:rsidRDefault="00356F1A" w:rsidP="00D727EE">
      <w:pPr>
        <w:pStyle w:val="Corpodetexto2"/>
        <w:ind w:left="-284" w:hanging="142"/>
        <w:rPr>
          <w:rFonts w:cs="Arial"/>
          <w:szCs w:val="22"/>
        </w:rPr>
      </w:pPr>
    </w:p>
    <w:p w:rsidR="008A5767" w:rsidRPr="001839D8" w:rsidRDefault="008A5767" w:rsidP="00D727EE">
      <w:pPr>
        <w:pStyle w:val="Corpodetexto2"/>
        <w:ind w:left="-284" w:hanging="14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 xml:space="preserve"> 6 – FORMULAÇÃO DE LANCES:</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6.1 – A Sessão Pública de Lances terá início com a divulgação, pelo Pregoeiro, das propostas dos licitantes, por item.</w:t>
      </w:r>
    </w:p>
    <w:p w:rsidR="00696DDB" w:rsidRPr="001839D8" w:rsidRDefault="00696DDB" w:rsidP="00D727EE">
      <w:pPr>
        <w:pStyle w:val="Corpodetexto2"/>
        <w:ind w:left="-284" w:hanging="142"/>
        <w:rPr>
          <w:rFonts w:cs="Arial"/>
          <w:b w:val="0"/>
          <w:szCs w:val="22"/>
        </w:rPr>
      </w:pPr>
    </w:p>
    <w:p w:rsidR="00356F1A" w:rsidRDefault="00356F1A" w:rsidP="00D727EE">
      <w:pPr>
        <w:pStyle w:val="Corpodetexto2"/>
        <w:ind w:left="-284" w:hanging="142"/>
        <w:rPr>
          <w:rFonts w:cs="Arial"/>
          <w:i/>
          <w:szCs w:val="22"/>
        </w:rPr>
      </w:pPr>
      <w:r w:rsidRPr="001839D8">
        <w:rPr>
          <w:rFonts w:cs="Arial"/>
          <w:i/>
          <w:szCs w:val="22"/>
        </w:rPr>
        <w:t xml:space="preserve">A Sessão será realizada na Sede do Consórcio </w:t>
      </w:r>
      <w:r w:rsidR="00696DDB" w:rsidRPr="001839D8">
        <w:rPr>
          <w:rFonts w:cs="Arial"/>
          <w:i/>
          <w:szCs w:val="22"/>
        </w:rPr>
        <w:t>Intermunicipal</w:t>
      </w:r>
      <w:r w:rsidRPr="001839D8">
        <w:rPr>
          <w:rFonts w:cs="Arial"/>
          <w:i/>
          <w:szCs w:val="22"/>
        </w:rPr>
        <w:t xml:space="preserve"> Sul - RS, localizada na </w:t>
      </w:r>
      <w:r w:rsidR="00B6345C" w:rsidRPr="001839D8">
        <w:rPr>
          <w:rFonts w:cs="Arial"/>
          <w:i/>
          <w:szCs w:val="22"/>
        </w:rPr>
        <w:t xml:space="preserve">                </w:t>
      </w:r>
      <w:r w:rsidR="008A5767" w:rsidRPr="001839D8">
        <w:rPr>
          <w:rFonts w:cs="Arial"/>
          <w:i/>
          <w:szCs w:val="22"/>
        </w:rPr>
        <w:t>Av. Antônio Duro</w:t>
      </w:r>
      <w:r w:rsidRPr="001839D8">
        <w:rPr>
          <w:rFonts w:cs="Arial"/>
          <w:i/>
          <w:szCs w:val="22"/>
        </w:rPr>
        <w:t xml:space="preserve">, nº </w:t>
      </w:r>
      <w:r w:rsidR="008A5767" w:rsidRPr="001839D8">
        <w:rPr>
          <w:rFonts w:cs="Arial"/>
          <w:i/>
          <w:szCs w:val="22"/>
        </w:rPr>
        <w:t>1232</w:t>
      </w:r>
      <w:r w:rsidRPr="001839D8">
        <w:rPr>
          <w:rFonts w:cs="Arial"/>
          <w:i/>
          <w:szCs w:val="22"/>
        </w:rPr>
        <w:t>, Contato pelo telefone (5</w:t>
      </w:r>
      <w:r w:rsidR="00696DDB" w:rsidRPr="001839D8">
        <w:rPr>
          <w:rFonts w:cs="Arial"/>
          <w:i/>
          <w:szCs w:val="22"/>
        </w:rPr>
        <w:t>1</w:t>
      </w:r>
      <w:r w:rsidRPr="001839D8">
        <w:rPr>
          <w:rFonts w:cs="Arial"/>
          <w:i/>
          <w:szCs w:val="22"/>
        </w:rPr>
        <w:t>) 3</w:t>
      </w:r>
      <w:r w:rsidR="00696DDB" w:rsidRPr="001839D8">
        <w:rPr>
          <w:rFonts w:cs="Arial"/>
          <w:i/>
          <w:szCs w:val="22"/>
        </w:rPr>
        <w:t>671</w:t>
      </w:r>
      <w:r w:rsidRPr="001839D8">
        <w:rPr>
          <w:rFonts w:cs="Arial"/>
          <w:i/>
          <w:szCs w:val="22"/>
        </w:rPr>
        <w:t>.</w:t>
      </w:r>
      <w:r w:rsidR="00696DDB" w:rsidRPr="001839D8">
        <w:rPr>
          <w:rFonts w:cs="Arial"/>
          <w:i/>
          <w:szCs w:val="22"/>
        </w:rPr>
        <w:t>4322</w:t>
      </w:r>
      <w:r w:rsidR="008A5767" w:rsidRPr="001839D8">
        <w:rPr>
          <w:rFonts w:cs="Arial"/>
          <w:i/>
          <w:szCs w:val="22"/>
        </w:rPr>
        <w:t>.</w:t>
      </w:r>
    </w:p>
    <w:p w:rsidR="007E3A30" w:rsidRPr="00473A59" w:rsidRDefault="007E3A30" w:rsidP="00D727EE">
      <w:pPr>
        <w:pStyle w:val="Corpodetexto2"/>
        <w:ind w:left="-284" w:hanging="142"/>
        <w:rPr>
          <w:rFonts w:cs="Arial"/>
          <w:i/>
          <w:szCs w:val="22"/>
        </w:rPr>
      </w:pPr>
    </w:p>
    <w:p w:rsidR="00696DDB" w:rsidRPr="001839D8" w:rsidRDefault="00696DDB" w:rsidP="00D727EE">
      <w:pPr>
        <w:spacing w:line="240" w:lineRule="auto"/>
        <w:ind w:left="-284" w:hanging="142"/>
        <w:jc w:val="both"/>
        <w:rPr>
          <w:rFonts w:ascii="Arial" w:hAnsi="Arial" w:cs="Arial"/>
        </w:rPr>
      </w:pPr>
      <w:r w:rsidRPr="001839D8">
        <w:rPr>
          <w:rFonts w:ascii="Arial" w:hAnsi="Arial" w:cs="Arial"/>
        </w:rPr>
        <w:t>6.</w:t>
      </w:r>
      <w:r w:rsidR="00C82F6D" w:rsidRPr="001839D8">
        <w:rPr>
          <w:rFonts w:ascii="Arial" w:hAnsi="Arial" w:cs="Arial"/>
        </w:rPr>
        <w:t>2</w:t>
      </w:r>
      <w:r w:rsidR="00B6345C" w:rsidRPr="001839D8">
        <w:rPr>
          <w:rFonts w:ascii="Arial" w:hAnsi="Arial" w:cs="Arial"/>
        </w:rPr>
        <w:t xml:space="preserve"> - </w:t>
      </w:r>
      <w:r w:rsidRPr="001839D8">
        <w:rPr>
          <w:rFonts w:ascii="Arial" w:hAnsi="Arial" w:cs="Arial"/>
        </w:rPr>
        <w:t>Tendo o proponente sido qualificado pelo pregoeiro, poderá ele participar da sessão de disputa de preços, na data e horários definidos no preâmbulo deste edital.</w:t>
      </w:r>
    </w:p>
    <w:p w:rsidR="00971007" w:rsidRPr="001839D8" w:rsidRDefault="008A5767" w:rsidP="00D727EE">
      <w:pPr>
        <w:spacing w:after="0" w:line="240" w:lineRule="auto"/>
        <w:ind w:left="-284" w:hanging="142"/>
        <w:jc w:val="both"/>
        <w:rPr>
          <w:rFonts w:ascii="Arial" w:hAnsi="Arial" w:cs="Arial"/>
        </w:rPr>
      </w:pPr>
      <w:r w:rsidRPr="001839D8">
        <w:rPr>
          <w:rFonts w:ascii="Arial" w:hAnsi="Arial" w:cs="Arial"/>
        </w:rPr>
        <w:t xml:space="preserve">a) </w:t>
      </w:r>
      <w:r w:rsidR="00696DDB" w:rsidRPr="001839D8">
        <w:rPr>
          <w:rFonts w:ascii="Arial" w:hAnsi="Arial" w:cs="Arial"/>
        </w:rPr>
        <w:t>Os lances durante a sessão somente serão aceitos se apresentarem preços inferiores àquele que for o de menor preço.</w:t>
      </w:r>
    </w:p>
    <w:p w:rsidR="00971007" w:rsidRPr="001839D8" w:rsidRDefault="00971007" w:rsidP="00D727EE">
      <w:pPr>
        <w:spacing w:after="0" w:line="240" w:lineRule="auto"/>
        <w:ind w:left="-284" w:hanging="142"/>
        <w:jc w:val="both"/>
        <w:rPr>
          <w:rFonts w:ascii="Arial" w:hAnsi="Arial" w:cs="Arial"/>
        </w:rPr>
      </w:pPr>
      <w:r w:rsidRPr="001839D8">
        <w:rPr>
          <w:rFonts w:ascii="Arial" w:hAnsi="Arial" w:cs="Arial"/>
        </w:rPr>
        <w:t xml:space="preserve">b) </w:t>
      </w:r>
      <w:r w:rsidR="00696DDB" w:rsidRPr="001839D8">
        <w:rPr>
          <w:rFonts w:ascii="Arial" w:hAnsi="Arial" w:cs="Arial"/>
        </w:rPr>
        <w:t>Não serão aceitos dois ou mais lances de mesmo valor prevalecendo aquele que foi recebido e registrado em primeiro lugar pelo sistema eletrônico</w:t>
      </w:r>
    </w:p>
    <w:p w:rsidR="00696DDB" w:rsidRPr="001839D8" w:rsidRDefault="00971007" w:rsidP="00D727EE">
      <w:pPr>
        <w:spacing w:after="0" w:line="240" w:lineRule="auto"/>
        <w:ind w:left="-284" w:hanging="142"/>
        <w:jc w:val="both"/>
        <w:rPr>
          <w:rFonts w:ascii="Arial" w:hAnsi="Arial" w:cs="Arial"/>
        </w:rPr>
      </w:pPr>
      <w:r w:rsidRPr="001839D8">
        <w:rPr>
          <w:rFonts w:ascii="Arial" w:hAnsi="Arial" w:cs="Arial"/>
        </w:rPr>
        <w:t xml:space="preserve">c) </w:t>
      </w:r>
      <w:r w:rsidR="00696DDB" w:rsidRPr="001839D8">
        <w:rPr>
          <w:rFonts w:ascii="Arial" w:hAnsi="Arial" w:cs="Arial"/>
        </w:rPr>
        <w:t>Os proponentes somente terão acesso ao valor do menor lance, não sendo para eles identificado o proponente.</w:t>
      </w:r>
    </w:p>
    <w:p w:rsidR="00971007" w:rsidRPr="001839D8" w:rsidRDefault="00971007" w:rsidP="00D727EE">
      <w:pPr>
        <w:spacing w:after="0" w:line="240" w:lineRule="auto"/>
        <w:ind w:left="-284" w:hanging="142"/>
        <w:jc w:val="both"/>
        <w:rPr>
          <w:rFonts w:ascii="Arial" w:hAnsi="Arial" w:cs="Arial"/>
          <w:color w:val="FF0000"/>
        </w:rPr>
      </w:pPr>
    </w:p>
    <w:p w:rsidR="00696DDB" w:rsidRPr="001839D8" w:rsidRDefault="00696DDB" w:rsidP="00D727EE">
      <w:pPr>
        <w:spacing w:after="0" w:line="240" w:lineRule="auto"/>
        <w:ind w:left="-284" w:hanging="142"/>
        <w:jc w:val="both"/>
        <w:rPr>
          <w:rFonts w:ascii="Arial" w:hAnsi="Arial" w:cs="Arial"/>
        </w:rPr>
      </w:pPr>
      <w:r w:rsidRPr="001839D8">
        <w:rPr>
          <w:rFonts w:ascii="Arial" w:hAnsi="Arial" w:cs="Arial"/>
        </w:rPr>
        <w:t>6.</w:t>
      </w:r>
      <w:r w:rsidR="00C82F6D" w:rsidRPr="001839D8">
        <w:rPr>
          <w:rFonts w:ascii="Arial" w:hAnsi="Arial" w:cs="Arial"/>
        </w:rPr>
        <w:t>3</w:t>
      </w:r>
      <w:r w:rsidR="00971007" w:rsidRPr="001839D8">
        <w:rPr>
          <w:rFonts w:ascii="Arial" w:hAnsi="Arial" w:cs="Arial"/>
        </w:rPr>
        <w:t xml:space="preserve"> - </w:t>
      </w:r>
      <w:r w:rsidRPr="001839D8">
        <w:rPr>
          <w:rFonts w:ascii="Arial" w:hAnsi="Arial" w:cs="Arial"/>
        </w:rPr>
        <w:t>A duração da sessão de disputa de preços, prevista no preâmbulo deste edital, poderá sofrer alterações de acordo com o disposto no Decreto n° 7.485/02, que regulamenta a matéria.</w:t>
      </w:r>
    </w:p>
    <w:p w:rsidR="00696DDB" w:rsidRPr="001839D8" w:rsidRDefault="00B6345C" w:rsidP="00D727EE">
      <w:pPr>
        <w:spacing w:after="0" w:line="240" w:lineRule="auto"/>
        <w:ind w:left="-284" w:hanging="142"/>
        <w:jc w:val="both"/>
        <w:rPr>
          <w:rFonts w:ascii="Arial" w:hAnsi="Arial" w:cs="Arial"/>
        </w:rPr>
      </w:pPr>
      <w:r w:rsidRPr="001839D8">
        <w:rPr>
          <w:rFonts w:ascii="Arial" w:hAnsi="Arial" w:cs="Arial"/>
        </w:rPr>
        <w:t>a)</w:t>
      </w:r>
      <w:r w:rsidR="00696DDB" w:rsidRPr="001839D8">
        <w:rPr>
          <w:rFonts w:ascii="Arial" w:hAnsi="Arial" w:cs="Arial"/>
        </w:rPr>
        <w:t xml:space="preserve"> Terminada a sessão, o sistema automaticamente rejeitará qualquer tentativa de envio de lances.</w:t>
      </w:r>
    </w:p>
    <w:p w:rsidR="00356F1A" w:rsidRDefault="00356F1A" w:rsidP="00D727EE">
      <w:pPr>
        <w:pStyle w:val="Corpodetexto2"/>
        <w:ind w:left="-284" w:hanging="142"/>
        <w:rPr>
          <w:rFonts w:cs="Arial"/>
          <w:b w:val="0"/>
          <w:szCs w:val="22"/>
        </w:rPr>
      </w:pPr>
    </w:p>
    <w:p w:rsidR="00473A59" w:rsidRDefault="00473A59" w:rsidP="00D727EE">
      <w:pPr>
        <w:pStyle w:val="Corpodetexto2"/>
        <w:ind w:left="-284" w:hanging="142"/>
        <w:rPr>
          <w:rFonts w:cs="Arial"/>
          <w:b w:val="0"/>
          <w:szCs w:val="22"/>
        </w:rPr>
      </w:pPr>
    </w:p>
    <w:p w:rsidR="00645DE3" w:rsidRDefault="00645DE3" w:rsidP="00D727EE">
      <w:pPr>
        <w:pStyle w:val="Corpodetexto2"/>
        <w:ind w:left="-284" w:hanging="142"/>
        <w:rPr>
          <w:rFonts w:cs="Arial"/>
          <w:b w:val="0"/>
          <w:szCs w:val="22"/>
        </w:rPr>
      </w:pPr>
    </w:p>
    <w:p w:rsidR="005B77F1" w:rsidRPr="00473A59" w:rsidRDefault="005B77F1" w:rsidP="00D727EE">
      <w:pPr>
        <w:pStyle w:val="Corpodetexto2"/>
        <w:ind w:left="-284" w:hanging="14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7 – JULGAMENTO DAS PROPOSTAS APÓS ENCERRAMENTO DA DISPUTA:</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7.</w:t>
      </w:r>
      <w:r w:rsidR="00971007" w:rsidRPr="001839D8">
        <w:rPr>
          <w:rFonts w:cs="Arial"/>
          <w:b w:val="0"/>
          <w:szCs w:val="22"/>
        </w:rPr>
        <w:t xml:space="preserve">1 - </w:t>
      </w:r>
      <w:r w:rsidRPr="001839D8">
        <w:rPr>
          <w:rFonts w:cs="Arial"/>
          <w:b w:val="0"/>
          <w:szCs w:val="22"/>
        </w:rPr>
        <w:t xml:space="preserve">A classificação das propostas válidas será feita pelo </w:t>
      </w:r>
      <w:r w:rsidRPr="001839D8">
        <w:rPr>
          <w:rFonts w:cs="Arial"/>
          <w:b w:val="0"/>
          <w:szCs w:val="22"/>
          <w:u w:val="single"/>
        </w:rPr>
        <w:t>critério do menor preço por item;</w:t>
      </w:r>
      <w:r w:rsidRPr="001839D8">
        <w:rPr>
          <w:rFonts w:cs="Arial"/>
          <w:szCs w:val="22"/>
        </w:rPr>
        <w:t xml:space="preserve"> </w:t>
      </w:r>
      <w:r w:rsidRPr="001839D8">
        <w:rPr>
          <w:rFonts w:cs="Arial"/>
          <w:b w:val="0"/>
          <w:szCs w:val="22"/>
        </w:rPr>
        <w:t xml:space="preserve">será considerada vencedora, na fase de lances, a proposta de </w:t>
      </w:r>
      <w:r w:rsidRPr="001839D8">
        <w:rPr>
          <w:rFonts w:cs="Arial"/>
          <w:szCs w:val="22"/>
        </w:rPr>
        <w:t>menor preço por item</w:t>
      </w:r>
      <w:r w:rsidRPr="001839D8">
        <w:rPr>
          <w:rFonts w:cs="Arial"/>
          <w:b w:val="0"/>
          <w:szCs w:val="22"/>
        </w:rPr>
        <w:t xml:space="preserve"> respectivo, efetuando-se o registro dos lances dos demais proponentes, por ordem de classificação.</w:t>
      </w:r>
    </w:p>
    <w:p w:rsidR="00356F1A" w:rsidRPr="001839D8" w:rsidRDefault="00356F1A" w:rsidP="00D727EE">
      <w:pPr>
        <w:pStyle w:val="Corpodetexto2"/>
        <w:ind w:left="-284" w:hanging="142"/>
        <w:rPr>
          <w:rFonts w:cs="Arial"/>
          <w:b w:val="0"/>
          <w:szCs w:val="22"/>
        </w:rPr>
      </w:pPr>
    </w:p>
    <w:p w:rsidR="00356F1A" w:rsidRPr="001839D8" w:rsidRDefault="00971007" w:rsidP="00D727EE">
      <w:pPr>
        <w:pStyle w:val="Corpodetexto2"/>
        <w:ind w:left="-284" w:hanging="142"/>
        <w:rPr>
          <w:rFonts w:cs="Arial"/>
          <w:b w:val="0"/>
          <w:szCs w:val="22"/>
        </w:rPr>
      </w:pPr>
      <w:r w:rsidRPr="001839D8">
        <w:rPr>
          <w:rFonts w:cs="Arial"/>
          <w:b w:val="0"/>
          <w:szCs w:val="22"/>
        </w:rPr>
        <w:t xml:space="preserve">7.2 - </w:t>
      </w:r>
      <w:r w:rsidR="00356F1A" w:rsidRPr="001839D8">
        <w:rPr>
          <w:rFonts w:cs="Arial"/>
          <w:b w:val="0"/>
          <w:szCs w:val="22"/>
        </w:rPr>
        <w:t xml:space="preserve"> Havendo discrepância entre a soma dos valores unitários e o preço global para o item, prevalecerá este último.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7.3 - Entendendo o Pregoeiro que o valor do fechamento do item não cobre os custos de fornecimento do objeto da licitação, promoverá diligência para examinar se a proposta é viável.</w:t>
      </w:r>
    </w:p>
    <w:p w:rsidR="00356F1A" w:rsidRPr="001839D8" w:rsidRDefault="00356F1A" w:rsidP="00D727EE">
      <w:pPr>
        <w:pStyle w:val="Corpodetexto2"/>
        <w:ind w:left="-284" w:hanging="142"/>
        <w:rPr>
          <w:rFonts w:cs="Arial"/>
          <w:b w:val="0"/>
          <w:szCs w:val="22"/>
        </w:rPr>
      </w:pPr>
    </w:p>
    <w:p w:rsidR="00356F1A" w:rsidRDefault="00356F1A" w:rsidP="00D727EE">
      <w:pPr>
        <w:pStyle w:val="Corpodetexto2"/>
        <w:ind w:left="-284" w:hanging="142"/>
        <w:rPr>
          <w:rFonts w:cs="Arial"/>
          <w:b w:val="0"/>
          <w:szCs w:val="22"/>
        </w:rPr>
      </w:pPr>
      <w:r w:rsidRPr="001839D8">
        <w:rPr>
          <w:rFonts w:cs="Arial"/>
          <w:b w:val="0"/>
          <w:szCs w:val="22"/>
        </w:rPr>
        <w:t>7.4 - Na hipótese supra (item 7.3.), será dada oportunidade ao licitante para, no prazo de 2 (dois) dias, comprovar a vantagem econômica da transação, sob pena de desclassificação da proposta. Em caso de desclassificação de proposta, o Pregoeiro procederá ao exame daquela com classificação imediata para, se for o caso, proclamá-la vencedora na fase de lances.</w:t>
      </w:r>
    </w:p>
    <w:p w:rsidR="00473A59" w:rsidRPr="00473A59" w:rsidRDefault="00473A59" w:rsidP="00D727EE">
      <w:pPr>
        <w:pStyle w:val="Corpodetexto2"/>
        <w:ind w:left="-284" w:hanging="142"/>
        <w:rPr>
          <w:rFonts w:cs="Arial"/>
          <w:b w:val="0"/>
          <w:szCs w:val="22"/>
        </w:rPr>
      </w:pPr>
    </w:p>
    <w:p w:rsidR="00356F1A" w:rsidRDefault="00356F1A" w:rsidP="00D727EE">
      <w:pPr>
        <w:pStyle w:val="Corpodetexto2"/>
        <w:ind w:left="-284" w:hanging="142"/>
        <w:rPr>
          <w:rFonts w:cs="Arial"/>
          <w:b w:val="0"/>
          <w:szCs w:val="22"/>
        </w:rPr>
      </w:pPr>
      <w:r w:rsidRPr="001839D8">
        <w:rPr>
          <w:rFonts w:cs="Arial"/>
          <w:b w:val="0"/>
          <w:szCs w:val="22"/>
        </w:rPr>
        <w:t xml:space="preserve">7.5 – </w:t>
      </w:r>
      <w:r w:rsidRPr="001839D8">
        <w:rPr>
          <w:rFonts w:cs="Arial"/>
          <w:szCs w:val="22"/>
        </w:rPr>
        <w:t>A proposta vencedora ajustada ao lance</w:t>
      </w:r>
      <w:r w:rsidR="00971007" w:rsidRPr="001839D8">
        <w:rPr>
          <w:rFonts w:cs="Arial"/>
          <w:b w:val="0"/>
          <w:szCs w:val="22"/>
        </w:rPr>
        <w:t xml:space="preserve"> e </w:t>
      </w:r>
      <w:r w:rsidRPr="001839D8">
        <w:rPr>
          <w:rFonts w:cs="Arial"/>
          <w:b w:val="0"/>
          <w:szCs w:val="22"/>
        </w:rPr>
        <w:t>os documentos exigidos para habilitação, or</w:t>
      </w:r>
      <w:r w:rsidR="007E3A30">
        <w:rPr>
          <w:rFonts w:cs="Arial"/>
          <w:b w:val="0"/>
          <w:szCs w:val="22"/>
        </w:rPr>
        <w:t xml:space="preserve">iginais ou cópias autenticadas, </w:t>
      </w:r>
      <w:r w:rsidR="00971007" w:rsidRPr="001839D8">
        <w:rPr>
          <w:rFonts w:cs="Arial"/>
          <w:b w:val="0"/>
          <w:szCs w:val="22"/>
        </w:rPr>
        <w:t>j</w:t>
      </w:r>
      <w:r w:rsidR="00971007" w:rsidRPr="001839D8">
        <w:rPr>
          <w:rFonts w:cs="Arial"/>
          <w:szCs w:val="22"/>
        </w:rPr>
        <w:t>untamente com o Anexo II Formulário com os dados da empresa</w:t>
      </w:r>
      <w:r w:rsidR="00971007" w:rsidRPr="001839D8">
        <w:rPr>
          <w:rFonts w:cs="Arial"/>
          <w:b w:val="0"/>
          <w:szCs w:val="22"/>
        </w:rPr>
        <w:t xml:space="preserve">, devidamente preenchido, carimbado e assinado, </w:t>
      </w:r>
      <w:r w:rsidRPr="001839D8">
        <w:rPr>
          <w:rFonts w:cs="Arial"/>
          <w:b w:val="0"/>
          <w:szCs w:val="22"/>
        </w:rPr>
        <w:t>deverá estar protocolada no Co</w:t>
      </w:r>
      <w:r w:rsidR="00B6345C" w:rsidRPr="001839D8">
        <w:rPr>
          <w:rFonts w:cs="Arial"/>
          <w:b w:val="0"/>
          <w:szCs w:val="22"/>
        </w:rPr>
        <w:t>nsórcio, na cidade de Camaquã/RS</w:t>
      </w:r>
      <w:r w:rsidRPr="001839D8">
        <w:rPr>
          <w:rFonts w:cs="Arial"/>
          <w:b w:val="0"/>
          <w:szCs w:val="22"/>
        </w:rPr>
        <w:t xml:space="preserve">, </w:t>
      </w:r>
      <w:r w:rsidRPr="007E3A30">
        <w:rPr>
          <w:rFonts w:cs="Arial"/>
          <w:szCs w:val="22"/>
        </w:rPr>
        <w:t>no prazo de até 3 (três) dias úteis,</w:t>
      </w:r>
      <w:r w:rsidRPr="001839D8">
        <w:rPr>
          <w:rFonts w:cs="Arial"/>
          <w:b w:val="0"/>
          <w:szCs w:val="22"/>
        </w:rPr>
        <w:t xml:space="preserve"> contados da divulgação do julgamento, em envelope lacrado e rubricado pelo proponente, de modo a assegurar a sua inviolabilidade, sob pena de desclassificação, contendo as seguintes indicações no seu anverso:</w:t>
      </w:r>
    </w:p>
    <w:p w:rsidR="00AF2538" w:rsidRPr="00AF2538" w:rsidRDefault="00AF2538" w:rsidP="00D727EE">
      <w:pPr>
        <w:pStyle w:val="Corpodetexto2"/>
        <w:ind w:left="-284" w:hanging="14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0" w:color="auto"/>
        </w:pBdr>
        <w:ind w:left="-284" w:right="-79" w:hanging="142"/>
        <w:rPr>
          <w:rFonts w:cs="Arial"/>
          <w:szCs w:val="22"/>
        </w:rPr>
      </w:pPr>
      <w:r w:rsidRPr="001839D8">
        <w:rPr>
          <w:rFonts w:cs="Arial"/>
          <w:szCs w:val="22"/>
        </w:rPr>
        <w:t xml:space="preserve">AO CONSÓRCIO </w:t>
      </w:r>
      <w:r w:rsidR="00C82F6D" w:rsidRPr="001839D8">
        <w:rPr>
          <w:rFonts w:cs="Arial"/>
          <w:szCs w:val="22"/>
        </w:rPr>
        <w:t xml:space="preserve">INTERMUNICIPAL CENTRO SUL </w:t>
      </w:r>
    </w:p>
    <w:p w:rsidR="00356F1A" w:rsidRPr="001839D8" w:rsidRDefault="00971007" w:rsidP="00D727EE">
      <w:pPr>
        <w:pStyle w:val="Corpodetexto2"/>
        <w:pBdr>
          <w:top w:val="single" w:sz="4" w:space="1" w:color="auto"/>
          <w:left w:val="single" w:sz="4" w:space="4" w:color="auto"/>
          <w:bottom w:val="single" w:sz="4" w:space="1" w:color="auto"/>
          <w:right w:val="single" w:sz="4" w:space="0" w:color="auto"/>
        </w:pBdr>
        <w:ind w:left="-284" w:right="-79" w:hanging="142"/>
        <w:rPr>
          <w:rFonts w:cs="Arial"/>
          <w:szCs w:val="22"/>
        </w:rPr>
      </w:pPr>
      <w:r w:rsidRPr="001839D8">
        <w:rPr>
          <w:rFonts w:cs="Arial"/>
          <w:szCs w:val="22"/>
        </w:rPr>
        <w:t>Av. Antônio Duro nº 1232</w:t>
      </w:r>
      <w:r w:rsidR="00356F1A" w:rsidRPr="001839D8">
        <w:rPr>
          <w:rFonts w:cs="Arial"/>
          <w:szCs w:val="22"/>
        </w:rPr>
        <w:t xml:space="preserve">, </w:t>
      </w:r>
      <w:r w:rsidR="00C82F6D" w:rsidRPr="001839D8">
        <w:rPr>
          <w:rFonts w:cs="Arial"/>
          <w:szCs w:val="22"/>
        </w:rPr>
        <w:t>Centro</w:t>
      </w:r>
      <w:r w:rsidR="00356F1A" w:rsidRPr="001839D8">
        <w:rPr>
          <w:rFonts w:cs="Arial"/>
          <w:szCs w:val="22"/>
        </w:rPr>
        <w:t xml:space="preserve"> </w:t>
      </w:r>
    </w:p>
    <w:p w:rsidR="00356F1A" w:rsidRPr="001839D8" w:rsidRDefault="00C82F6D" w:rsidP="00D727EE">
      <w:pPr>
        <w:pStyle w:val="Corpodetexto2"/>
        <w:pBdr>
          <w:top w:val="single" w:sz="4" w:space="1" w:color="auto"/>
          <w:left w:val="single" w:sz="4" w:space="4" w:color="auto"/>
          <w:bottom w:val="single" w:sz="4" w:space="1" w:color="auto"/>
          <w:right w:val="single" w:sz="4" w:space="0" w:color="auto"/>
        </w:pBdr>
        <w:ind w:left="-284" w:right="-79" w:hanging="142"/>
        <w:rPr>
          <w:rFonts w:cs="Arial"/>
          <w:szCs w:val="22"/>
        </w:rPr>
      </w:pPr>
      <w:r w:rsidRPr="001839D8">
        <w:rPr>
          <w:rFonts w:cs="Arial"/>
          <w:szCs w:val="22"/>
        </w:rPr>
        <w:t>Camaquã</w:t>
      </w:r>
      <w:r w:rsidR="00356F1A" w:rsidRPr="001839D8">
        <w:rPr>
          <w:rFonts w:cs="Arial"/>
          <w:szCs w:val="22"/>
        </w:rPr>
        <w:t>, RS</w:t>
      </w:r>
    </w:p>
    <w:p w:rsidR="00356F1A" w:rsidRPr="001839D8" w:rsidRDefault="00356F1A" w:rsidP="00D727EE">
      <w:pPr>
        <w:pStyle w:val="Corpodetexto2"/>
        <w:pBdr>
          <w:top w:val="single" w:sz="4" w:space="1" w:color="auto"/>
          <w:left w:val="single" w:sz="4" w:space="4" w:color="auto"/>
          <w:bottom w:val="single" w:sz="4" w:space="1" w:color="auto"/>
          <w:right w:val="single" w:sz="4" w:space="0" w:color="auto"/>
        </w:pBdr>
        <w:ind w:left="-284" w:right="-79" w:hanging="142"/>
        <w:rPr>
          <w:rFonts w:cs="Arial"/>
          <w:szCs w:val="22"/>
        </w:rPr>
      </w:pPr>
      <w:r w:rsidRPr="001839D8">
        <w:rPr>
          <w:rFonts w:cs="Arial"/>
          <w:szCs w:val="22"/>
        </w:rPr>
        <w:t>CEP Nº 96</w:t>
      </w:r>
      <w:r w:rsidR="00C82F6D" w:rsidRPr="001839D8">
        <w:rPr>
          <w:rFonts w:cs="Arial"/>
          <w:szCs w:val="22"/>
        </w:rPr>
        <w:t>180</w:t>
      </w:r>
      <w:r w:rsidRPr="001839D8">
        <w:rPr>
          <w:rFonts w:cs="Arial"/>
          <w:szCs w:val="22"/>
        </w:rPr>
        <w:t xml:space="preserve"> - 000</w:t>
      </w:r>
    </w:p>
    <w:p w:rsidR="00356F1A" w:rsidRPr="001839D8" w:rsidRDefault="00356F1A" w:rsidP="00D727EE">
      <w:pPr>
        <w:pStyle w:val="Corpodetexto2"/>
        <w:pBdr>
          <w:top w:val="single" w:sz="4" w:space="1" w:color="auto"/>
          <w:left w:val="single" w:sz="4" w:space="4" w:color="auto"/>
          <w:bottom w:val="single" w:sz="4" w:space="1" w:color="auto"/>
          <w:right w:val="single" w:sz="4" w:space="0" w:color="auto"/>
        </w:pBdr>
        <w:ind w:left="-284" w:right="-79" w:hanging="142"/>
        <w:rPr>
          <w:rFonts w:cs="Arial"/>
          <w:szCs w:val="22"/>
        </w:rPr>
      </w:pPr>
    </w:p>
    <w:p w:rsidR="00356F1A" w:rsidRPr="001839D8" w:rsidRDefault="00356F1A" w:rsidP="00D727EE">
      <w:pPr>
        <w:pStyle w:val="Corpodetexto2"/>
        <w:ind w:left="-284" w:right="-79" w:hanging="142"/>
        <w:rPr>
          <w:rFonts w:cs="Arial"/>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right="-79" w:hanging="142"/>
        <w:rPr>
          <w:rFonts w:cs="Arial"/>
          <w:szCs w:val="22"/>
        </w:rPr>
      </w:pPr>
      <w:r w:rsidRPr="001839D8">
        <w:rPr>
          <w:rFonts w:cs="Arial"/>
          <w:szCs w:val="22"/>
        </w:rPr>
        <w:t>PREGÃO ELETRÔNICO N° 00</w:t>
      </w:r>
      <w:r w:rsidR="00C82F6D" w:rsidRPr="001839D8">
        <w:rPr>
          <w:rFonts w:cs="Arial"/>
          <w:szCs w:val="22"/>
        </w:rPr>
        <w:t>1</w:t>
      </w:r>
      <w:r w:rsidRPr="001839D8">
        <w:rPr>
          <w:rFonts w:cs="Arial"/>
          <w:szCs w:val="22"/>
        </w:rPr>
        <w:t>/201</w:t>
      </w:r>
      <w:r w:rsidR="00971007" w:rsidRPr="001839D8">
        <w:rPr>
          <w:rFonts w:cs="Arial"/>
          <w:szCs w:val="22"/>
        </w:rPr>
        <w:t>8</w:t>
      </w:r>
      <w:r w:rsidRPr="001839D8">
        <w:rPr>
          <w:rFonts w:cs="Arial"/>
          <w:szCs w:val="22"/>
        </w:rPr>
        <w:t xml:space="preserve"> – REGISTRO DE PREÇOS</w:t>
      </w: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right="-79" w:hanging="142"/>
        <w:rPr>
          <w:rFonts w:cs="Arial"/>
          <w:szCs w:val="22"/>
        </w:rPr>
      </w:pPr>
      <w:r w:rsidRPr="001839D8">
        <w:rPr>
          <w:rFonts w:cs="Arial"/>
          <w:szCs w:val="22"/>
        </w:rPr>
        <w:t>PROPOSTA DE PREÇOS E DOCUMENTOS DE HABILITAÇÃO</w:t>
      </w:r>
    </w:p>
    <w:p w:rsidR="00356F1A" w:rsidRPr="00BF0F30" w:rsidRDefault="00356F1A" w:rsidP="00D727EE">
      <w:pPr>
        <w:pStyle w:val="Corpodetexto2"/>
        <w:pBdr>
          <w:top w:val="single" w:sz="4" w:space="1" w:color="auto"/>
          <w:left w:val="single" w:sz="4" w:space="4" w:color="auto"/>
          <w:bottom w:val="single" w:sz="4" w:space="1" w:color="auto"/>
          <w:right w:val="single" w:sz="4" w:space="4" w:color="auto"/>
        </w:pBdr>
        <w:ind w:left="-284" w:right="-79" w:hanging="142"/>
        <w:rPr>
          <w:rFonts w:cs="Arial"/>
          <w:szCs w:val="22"/>
        </w:rPr>
      </w:pPr>
      <w:r w:rsidRPr="001839D8">
        <w:rPr>
          <w:rFonts w:cs="Arial"/>
          <w:szCs w:val="22"/>
        </w:rPr>
        <w:t>NOME DA EMPRESA LICITANTE – CNPJ</w:t>
      </w:r>
    </w:p>
    <w:p w:rsidR="00AF2538" w:rsidRDefault="00AF2538" w:rsidP="00D727EE">
      <w:pPr>
        <w:pStyle w:val="Corpodetexto2"/>
        <w:ind w:left="-284" w:hanging="142"/>
        <w:rPr>
          <w:rFonts w:cs="Arial"/>
          <w:b w:val="0"/>
          <w:szCs w:val="22"/>
        </w:rPr>
      </w:pPr>
    </w:p>
    <w:p w:rsidR="00356F1A" w:rsidRPr="007E3A30" w:rsidRDefault="00356F1A" w:rsidP="00D727EE">
      <w:pPr>
        <w:pStyle w:val="Corpodetexto2"/>
        <w:ind w:left="-284" w:hanging="142"/>
        <w:rPr>
          <w:rFonts w:cs="Arial"/>
          <w:szCs w:val="22"/>
        </w:rPr>
      </w:pPr>
      <w:r w:rsidRPr="001839D8">
        <w:rPr>
          <w:rFonts w:cs="Arial"/>
          <w:b w:val="0"/>
          <w:szCs w:val="22"/>
        </w:rPr>
        <w:t xml:space="preserve">7.6 - A proposta deverá estar devidamente assinada pelo titular ou procurador da empresa, desde </w:t>
      </w:r>
      <w:r w:rsidRPr="007E3A30">
        <w:rPr>
          <w:rFonts w:cs="Arial"/>
          <w:szCs w:val="22"/>
        </w:rPr>
        <w:t>que anexada, neste último caso, a respectiva procuração, com poderes específicos.</w:t>
      </w:r>
    </w:p>
    <w:p w:rsidR="00356F1A" w:rsidRPr="007E3A30" w:rsidRDefault="00356F1A" w:rsidP="00D727EE">
      <w:pPr>
        <w:pStyle w:val="Corpodetexto2"/>
        <w:ind w:left="-284" w:hanging="142"/>
        <w:rPr>
          <w:rFonts w:cs="Arial"/>
          <w:szCs w:val="22"/>
          <w:highlight w:val="yellow"/>
        </w:rPr>
      </w:pPr>
    </w:p>
    <w:p w:rsidR="00356F1A" w:rsidRPr="001839D8" w:rsidRDefault="00356F1A" w:rsidP="00D727EE">
      <w:pPr>
        <w:pStyle w:val="Corpodetexto2"/>
        <w:ind w:left="-284" w:hanging="142"/>
        <w:rPr>
          <w:rFonts w:cs="Arial"/>
          <w:b w:val="0"/>
          <w:szCs w:val="22"/>
        </w:rPr>
      </w:pPr>
      <w:r w:rsidRPr="001839D8">
        <w:rPr>
          <w:rFonts w:cs="Arial"/>
          <w:b w:val="0"/>
          <w:szCs w:val="22"/>
        </w:rPr>
        <w:t>7.7 - A critério do Pregoeiro, o prazo acima poderá ser prorrogado, desde que não haja prejuízo ao interesse público.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7.8 - Após a análise das propostas de preço e dos documentos de habilitação, o Pregoeiro anunciará o licitante vencedor de cada item, abrindo prazo para eventuais recursos.</w:t>
      </w:r>
    </w:p>
    <w:p w:rsidR="00B6345C" w:rsidRPr="00EC22FB" w:rsidRDefault="00B6345C" w:rsidP="00D727EE">
      <w:pPr>
        <w:pStyle w:val="Corpodetexto2"/>
        <w:ind w:left="-284" w:hanging="142"/>
        <w:rPr>
          <w:rFonts w:cs="Arial"/>
          <w:b w:val="0"/>
          <w:szCs w:val="22"/>
        </w:rPr>
      </w:pPr>
    </w:p>
    <w:p w:rsidR="00356F1A" w:rsidRPr="00EC22FB" w:rsidRDefault="00B6345C" w:rsidP="00D727EE">
      <w:pPr>
        <w:pStyle w:val="Corpodetexto2"/>
        <w:ind w:left="-284" w:hanging="142"/>
        <w:rPr>
          <w:rFonts w:cs="Arial"/>
          <w:b w:val="0"/>
          <w:szCs w:val="22"/>
        </w:rPr>
      </w:pPr>
      <w:r w:rsidRPr="00EC22FB">
        <w:rPr>
          <w:rFonts w:cs="Arial"/>
          <w:b w:val="0"/>
          <w:szCs w:val="22"/>
        </w:rPr>
        <w:t xml:space="preserve">7.9 - O prazo de validade das propostas deverá ser de </w:t>
      </w:r>
      <w:r w:rsidR="00645DE3" w:rsidRPr="00EC22FB">
        <w:rPr>
          <w:rFonts w:cs="Arial"/>
          <w:b w:val="0"/>
          <w:szCs w:val="22"/>
        </w:rPr>
        <w:t>9</w:t>
      </w:r>
      <w:r w:rsidRPr="00EC22FB">
        <w:rPr>
          <w:rFonts w:cs="Arial"/>
          <w:b w:val="0"/>
          <w:szCs w:val="22"/>
        </w:rPr>
        <w:t>0</w:t>
      </w:r>
      <w:r w:rsidR="007E3A30" w:rsidRPr="00EC22FB">
        <w:rPr>
          <w:rFonts w:cs="Arial"/>
          <w:b w:val="0"/>
          <w:szCs w:val="22"/>
        </w:rPr>
        <w:t xml:space="preserve"> (noventa) </w:t>
      </w:r>
      <w:r w:rsidRPr="00EC22FB">
        <w:rPr>
          <w:rFonts w:cs="Arial"/>
          <w:b w:val="0"/>
          <w:szCs w:val="22"/>
        </w:rPr>
        <w:t>dias.</w:t>
      </w:r>
    </w:p>
    <w:p w:rsidR="00356F1A" w:rsidRDefault="00356F1A" w:rsidP="00D727EE">
      <w:pPr>
        <w:pStyle w:val="Corpodetexto2"/>
        <w:ind w:left="-284" w:hanging="142"/>
        <w:rPr>
          <w:rFonts w:cs="Arial"/>
          <w:b w:val="0"/>
          <w:szCs w:val="22"/>
        </w:rPr>
      </w:pPr>
    </w:p>
    <w:p w:rsidR="00361027" w:rsidRDefault="00361027" w:rsidP="00D727EE">
      <w:pPr>
        <w:pStyle w:val="Corpodetexto2"/>
        <w:ind w:left="-284" w:hanging="142"/>
        <w:rPr>
          <w:rFonts w:cs="Arial"/>
          <w:b w:val="0"/>
          <w:szCs w:val="22"/>
        </w:rPr>
      </w:pPr>
    </w:p>
    <w:p w:rsidR="00361027" w:rsidRDefault="00361027" w:rsidP="00D727EE">
      <w:pPr>
        <w:pStyle w:val="Corpodetexto2"/>
        <w:ind w:left="-284" w:hanging="142"/>
        <w:rPr>
          <w:rFonts w:cs="Arial"/>
          <w:b w:val="0"/>
          <w:szCs w:val="22"/>
        </w:rPr>
      </w:pPr>
    </w:p>
    <w:p w:rsidR="00361027" w:rsidRPr="00EC22FB" w:rsidRDefault="00361027" w:rsidP="00D727EE">
      <w:pPr>
        <w:pStyle w:val="Corpodetexto2"/>
        <w:ind w:left="-284" w:hanging="142"/>
        <w:rPr>
          <w:rFonts w:cs="Arial"/>
          <w:b w:val="0"/>
          <w:szCs w:val="22"/>
        </w:rPr>
      </w:pPr>
    </w:p>
    <w:p w:rsidR="00B06709" w:rsidRPr="001839D8" w:rsidRDefault="00B06709" w:rsidP="00D727EE">
      <w:pPr>
        <w:pStyle w:val="Corpodetexto2"/>
        <w:ind w:left="-284" w:hanging="142"/>
        <w:rPr>
          <w:rFonts w:cs="Arial"/>
          <w:b w:val="0"/>
          <w:szCs w:val="22"/>
        </w:rPr>
      </w:pPr>
    </w:p>
    <w:p w:rsidR="00356F1A" w:rsidRPr="001839D8" w:rsidRDefault="007E3A30"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Pr>
          <w:rFonts w:cs="Arial"/>
          <w:szCs w:val="22"/>
        </w:rPr>
        <w:t>8 – DA HABILITAÇÃO</w:t>
      </w:r>
      <w:r w:rsidR="00356F1A" w:rsidRPr="001839D8">
        <w:rPr>
          <w:rFonts w:cs="Arial"/>
          <w:szCs w:val="22"/>
        </w:rPr>
        <w:t xml:space="preserve"> DOCUMENTOS NECESSÁRIOS:</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szCs w:val="22"/>
        </w:rPr>
      </w:pPr>
      <w:r w:rsidRPr="001839D8">
        <w:rPr>
          <w:rFonts w:cs="Arial"/>
          <w:b w:val="0"/>
          <w:szCs w:val="22"/>
        </w:rPr>
        <w:t>8.1 – A comprovação da habilitação do licitante vencedor será efetuada mediante apresentação dos documentos adiante especificados, em original ou cópia autenticada por Tabelião ou serventuário designado, os quais devem acompanhar a proposta de preços, conforme estabelecido nos itens 7.5 e 7.6.</w:t>
      </w:r>
    </w:p>
    <w:p w:rsidR="00356F1A" w:rsidRPr="001839D8" w:rsidRDefault="00356F1A" w:rsidP="00D727EE">
      <w:pPr>
        <w:pStyle w:val="Corpodetexto2"/>
        <w:ind w:left="-284" w:hanging="142"/>
        <w:rPr>
          <w:rFonts w:cs="Arial"/>
          <w:szCs w:val="22"/>
        </w:rPr>
      </w:pPr>
    </w:p>
    <w:p w:rsidR="00253AC4" w:rsidRPr="001839D8" w:rsidRDefault="00253AC4" w:rsidP="00D727EE">
      <w:pPr>
        <w:pStyle w:val="Corpodetexto2"/>
        <w:ind w:left="-284" w:hanging="142"/>
        <w:rPr>
          <w:rFonts w:cs="Arial"/>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8.2 – Documentos para a Habilitação Jurídica:</w:t>
      </w:r>
    </w:p>
    <w:p w:rsidR="00356F1A" w:rsidRPr="001839D8" w:rsidRDefault="00356F1A" w:rsidP="00D727EE">
      <w:pPr>
        <w:pStyle w:val="Corpodetexto2"/>
        <w:ind w:left="-284" w:hanging="142"/>
        <w:rPr>
          <w:rFonts w:cs="Arial"/>
          <w:szCs w:val="22"/>
        </w:rPr>
      </w:pPr>
    </w:p>
    <w:p w:rsidR="00147AA7" w:rsidRPr="00AB111C" w:rsidRDefault="00147AA7" w:rsidP="00D727EE">
      <w:pPr>
        <w:pStyle w:val="Default"/>
        <w:numPr>
          <w:ilvl w:val="0"/>
          <w:numId w:val="4"/>
        </w:numPr>
        <w:ind w:hanging="1146"/>
        <w:rPr>
          <w:rFonts w:ascii="Arial" w:hAnsi="Arial" w:cs="Arial"/>
          <w:sz w:val="22"/>
          <w:szCs w:val="22"/>
        </w:rPr>
      </w:pPr>
      <w:r w:rsidRPr="00AB111C">
        <w:rPr>
          <w:rFonts w:ascii="Arial" w:hAnsi="Arial" w:cs="Arial"/>
          <w:sz w:val="22"/>
          <w:szCs w:val="22"/>
        </w:rPr>
        <w:t xml:space="preserve">Cédula de identidade do representante da licitante; </w:t>
      </w:r>
    </w:p>
    <w:p w:rsidR="00147AA7" w:rsidRPr="00147AA7" w:rsidRDefault="00147AA7" w:rsidP="00D727EE">
      <w:pPr>
        <w:pStyle w:val="Corpodetexto2"/>
        <w:ind w:left="-284"/>
        <w:rPr>
          <w:rFonts w:cs="Arial"/>
          <w:b w:val="0"/>
          <w:szCs w:val="22"/>
        </w:rPr>
      </w:pPr>
    </w:p>
    <w:p w:rsidR="00356F1A" w:rsidRPr="001839D8" w:rsidRDefault="00356F1A" w:rsidP="00D727EE">
      <w:pPr>
        <w:pStyle w:val="Corpodetexto2"/>
        <w:numPr>
          <w:ilvl w:val="0"/>
          <w:numId w:val="4"/>
        </w:numPr>
        <w:ind w:left="-284" w:hanging="142"/>
        <w:rPr>
          <w:rFonts w:cs="Arial"/>
          <w:b w:val="0"/>
          <w:szCs w:val="22"/>
        </w:rPr>
      </w:pPr>
      <w:r w:rsidRPr="001839D8">
        <w:rPr>
          <w:rFonts w:cs="Arial"/>
          <w:b w:val="0"/>
          <w:szCs w:val="22"/>
        </w:rPr>
        <w:t>Registro Comercial, no caso de empresa individual;</w:t>
      </w:r>
    </w:p>
    <w:p w:rsidR="00356F1A" w:rsidRPr="001839D8" w:rsidRDefault="00356F1A" w:rsidP="00D727EE">
      <w:pPr>
        <w:pStyle w:val="Corpodetexto2"/>
        <w:ind w:left="-284" w:hanging="142"/>
        <w:rPr>
          <w:rFonts w:cs="Arial"/>
          <w:b w:val="0"/>
          <w:szCs w:val="22"/>
        </w:rPr>
      </w:pPr>
    </w:p>
    <w:p w:rsidR="00356F1A" w:rsidRPr="00BF0F30" w:rsidRDefault="00356F1A" w:rsidP="00D727EE">
      <w:pPr>
        <w:pStyle w:val="Corpodetexto2"/>
        <w:numPr>
          <w:ilvl w:val="0"/>
          <w:numId w:val="4"/>
        </w:numPr>
        <w:ind w:left="-284" w:hanging="142"/>
        <w:rPr>
          <w:rFonts w:cs="Arial"/>
          <w:b w:val="0"/>
          <w:szCs w:val="22"/>
        </w:rPr>
      </w:pPr>
      <w:r w:rsidRPr="001839D8">
        <w:rPr>
          <w:rFonts w:cs="Arial"/>
          <w:b w:val="0"/>
          <w:szCs w:val="22"/>
        </w:rPr>
        <w:t>Ato constitutivo - estatuto social, contrato social ou a sua consolidação e posteriores alterações contratuais, devidamente registradas na Junta Comercial - e no caso de sociedades por ações, estatuto social acompanhado da ata de eleição de sua atual administração, registrados e publicados;</w:t>
      </w:r>
    </w:p>
    <w:p w:rsidR="00BF0F30" w:rsidRDefault="00BF0F30" w:rsidP="00D727EE">
      <w:pPr>
        <w:pStyle w:val="Corpodetexto2"/>
        <w:ind w:left="-284" w:hanging="142"/>
        <w:rPr>
          <w:rFonts w:ascii="Calibri" w:eastAsia="Calibri" w:hAnsi="Calibri" w:cs="Arial"/>
          <w:bCs w:val="0"/>
          <w:szCs w:val="22"/>
        </w:rPr>
      </w:pPr>
    </w:p>
    <w:p w:rsidR="00BF0F30" w:rsidRPr="001839D8" w:rsidRDefault="00BF0F30" w:rsidP="00D727EE">
      <w:pPr>
        <w:pStyle w:val="Corpodetexto2"/>
        <w:ind w:left="-284" w:hanging="14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8.3 –   Documentos de Regularidade Fiscal e Trabalhista:</w:t>
      </w:r>
    </w:p>
    <w:p w:rsidR="00356F1A" w:rsidRPr="001839D8" w:rsidRDefault="00356F1A" w:rsidP="00D727EE">
      <w:pPr>
        <w:pStyle w:val="Corpodetexto2"/>
        <w:ind w:left="-284" w:hanging="142"/>
        <w:rPr>
          <w:rFonts w:cs="Arial"/>
          <w:szCs w:val="22"/>
        </w:rPr>
      </w:pPr>
      <w:r w:rsidRPr="001839D8">
        <w:rPr>
          <w:rFonts w:cs="Arial"/>
          <w:szCs w:val="22"/>
        </w:rPr>
        <w:t xml:space="preserve"> </w:t>
      </w:r>
    </w:p>
    <w:p w:rsidR="00356F1A" w:rsidRPr="001839D8" w:rsidRDefault="00356F1A" w:rsidP="00D727EE">
      <w:pPr>
        <w:pStyle w:val="Corpodetexto2"/>
        <w:numPr>
          <w:ilvl w:val="0"/>
          <w:numId w:val="3"/>
        </w:numPr>
        <w:ind w:left="-284" w:right="-79" w:hanging="142"/>
        <w:rPr>
          <w:rFonts w:cs="Arial"/>
          <w:b w:val="0"/>
          <w:szCs w:val="22"/>
        </w:rPr>
      </w:pPr>
      <w:r w:rsidRPr="001839D8">
        <w:rPr>
          <w:rFonts w:cs="Arial"/>
          <w:b w:val="0"/>
          <w:szCs w:val="22"/>
        </w:rPr>
        <w:t>Prova de inscrição no Cadastro Nacional de Pessoas Jurídicas (CNPJ).</w:t>
      </w:r>
    </w:p>
    <w:p w:rsidR="005A6863" w:rsidRDefault="005A6863" w:rsidP="00D727EE">
      <w:pPr>
        <w:pStyle w:val="Default"/>
      </w:pPr>
    </w:p>
    <w:p w:rsidR="00147AA7" w:rsidRPr="00147AA7" w:rsidRDefault="005A6863" w:rsidP="00D727EE">
      <w:pPr>
        <w:pStyle w:val="Corpodetexto2"/>
        <w:numPr>
          <w:ilvl w:val="0"/>
          <w:numId w:val="3"/>
        </w:numPr>
        <w:ind w:left="-284" w:right="-79" w:hanging="142"/>
        <w:rPr>
          <w:rFonts w:cs="Arial"/>
          <w:b w:val="0"/>
          <w:szCs w:val="22"/>
        </w:rPr>
      </w:pPr>
      <w:r w:rsidRPr="005A6863">
        <w:rPr>
          <w:rFonts w:cs="Arial"/>
          <w:b w:val="0"/>
          <w:szCs w:val="22"/>
        </w:rPr>
        <w:t>Prova de regularidade fiscal perante a Fazenda Nacional (Certidão Conjunta da Secretaria da Receita Federal do Brasil-RFB e da Procuradoria-Geral da Fazenda Nacional –PGFN, conforme Portaria MF nº 358/14 e Portaria Conjunta RFB/PGFN nº 1.751/14)</w:t>
      </w:r>
      <w:r>
        <w:rPr>
          <w:sz w:val="23"/>
          <w:szCs w:val="23"/>
        </w:rPr>
        <w:t>.</w:t>
      </w:r>
    </w:p>
    <w:p w:rsidR="00147AA7" w:rsidRPr="001839D8" w:rsidRDefault="00147AA7" w:rsidP="00D727EE">
      <w:pPr>
        <w:pStyle w:val="Corpodetexto2"/>
        <w:ind w:left="-284" w:right="-79"/>
        <w:rPr>
          <w:rFonts w:cs="Arial"/>
          <w:b w:val="0"/>
          <w:szCs w:val="22"/>
        </w:rPr>
      </w:pPr>
    </w:p>
    <w:p w:rsidR="00356F1A" w:rsidRPr="00147AA7" w:rsidRDefault="00356F1A" w:rsidP="00D727EE">
      <w:pPr>
        <w:pStyle w:val="Corpodetexto2"/>
        <w:numPr>
          <w:ilvl w:val="0"/>
          <w:numId w:val="3"/>
        </w:numPr>
        <w:ind w:left="-284" w:right="-79" w:hanging="142"/>
        <w:rPr>
          <w:rFonts w:cs="Arial"/>
          <w:b w:val="0"/>
          <w:szCs w:val="22"/>
        </w:rPr>
      </w:pPr>
      <w:r w:rsidRPr="001839D8">
        <w:rPr>
          <w:rFonts w:cs="Arial"/>
          <w:b w:val="0"/>
          <w:szCs w:val="22"/>
        </w:rPr>
        <w:t>Certidão que prove a regularidade para com a Fazenda Estadual e Municipal da Jurisdição Fiscal do estabelecimento licitante.</w:t>
      </w:r>
    </w:p>
    <w:p w:rsidR="00147AA7" w:rsidRPr="001839D8" w:rsidRDefault="00147AA7" w:rsidP="00D727EE">
      <w:pPr>
        <w:pStyle w:val="Corpodetexto2"/>
        <w:ind w:left="-284" w:right="-79"/>
        <w:rPr>
          <w:rFonts w:cs="Arial"/>
          <w:b w:val="0"/>
          <w:szCs w:val="22"/>
        </w:rPr>
      </w:pPr>
    </w:p>
    <w:p w:rsidR="00147AA7" w:rsidRPr="00147AA7" w:rsidRDefault="00356F1A" w:rsidP="00D727EE">
      <w:pPr>
        <w:pStyle w:val="Corpodetexto2"/>
        <w:numPr>
          <w:ilvl w:val="0"/>
          <w:numId w:val="3"/>
        </w:numPr>
        <w:ind w:left="-284" w:right="-79" w:hanging="142"/>
        <w:rPr>
          <w:rFonts w:cs="Arial"/>
          <w:b w:val="0"/>
          <w:szCs w:val="22"/>
        </w:rPr>
      </w:pPr>
      <w:r w:rsidRPr="001839D8">
        <w:rPr>
          <w:rFonts w:cs="Arial"/>
          <w:b w:val="0"/>
          <w:szCs w:val="22"/>
        </w:rPr>
        <w:t>Certidões que comprovem a regularidade relati</w:t>
      </w:r>
      <w:r w:rsidR="005A6863">
        <w:rPr>
          <w:rFonts w:cs="Arial"/>
          <w:b w:val="0"/>
          <w:szCs w:val="22"/>
        </w:rPr>
        <w:t xml:space="preserve">va </w:t>
      </w:r>
      <w:r w:rsidRPr="001839D8">
        <w:rPr>
          <w:rFonts w:cs="Arial"/>
          <w:b w:val="0"/>
          <w:szCs w:val="22"/>
        </w:rPr>
        <w:t>ao Fundo de Garantia por tempo de Serviço (FGTS).</w:t>
      </w:r>
    </w:p>
    <w:p w:rsidR="00147AA7" w:rsidRPr="001839D8" w:rsidRDefault="00147AA7" w:rsidP="00D727EE">
      <w:pPr>
        <w:pStyle w:val="Corpodetexto2"/>
        <w:ind w:left="-284" w:right="-79"/>
        <w:rPr>
          <w:rFonts w:cs="Arial"/>
          <w:b w:val="0"/>
          <w:szCs w:val="22"/>
        </w:rPr>
      </w:pPr>
    </w:p>
    <w:p w:rsidR="00356F1A" w:rsidRPr="001839D8" w:rsidRDefault="00253AC4" w:rsidP="00D727EE">
      <w:pPr>
        <w:pStyle w:val="Corpodetexto2"/>
        <w:numPr>
          <w:ilvl w:val="0"/>
          <w:numId w:val="3"/>
        </w:numPr>
        <w:ind w:left="-284" w:right="-79" w:hanging="142"/>
        <w:rPr>
          <w:rFonts w:cs="Arial"/>
          <w:b w:val="0"/>
          <w:szCs w:val="22"/>
        </w:rPr>
      </w:pPr>
      <w:r w:rsidRPr="001839D8">
        <w:rPr>
          <w:rFonts w:cs="Arial"/>
          <w:b w:val="0"/>
          <w:szCs w:val="22"/>
        </w:rPr>
        <w:t>P</w:t>
      </w:r>
      <w:r w:rsidR="00356F1A" w:rsidRPr="001839D8">
        <w:rPr>
          <w:rFonts w:cs="Arial"/>
          <w:b w:val="0"/>
          <w:szCs w:val="22"/>
        </w:rPr>
        <w:t>rova de inexistência de débitos inadimplidos perante a Justiça do Trabalho, mediante a apresentação de certidão negativa, nos termos do </w:t>
      </w:r>
      <w:hyperlink r:id="rId16" w:anchor="tituloviia" w:history="1">
        <w:r w:rsidR="00356F1A" w:rsidRPr="001839D8">
          <w:rPr>
            <w:rFonts w:cs="Arial"/>
            <w:b w:val="0"/>
            <w:szCs w:val="22"/>
          </w:rPr>
          <w:t>Título VII-A da Consolidação das Leis do Trabalho, aprovada pelo Decreto-Lei no 5.452, de 1º de maio de 1943</w:t>
        </w:r>
      </w:hyperlink>
      <w:r w:rsidR="00356F1A" w:rsidRPr="001839D8">
        <w:rPr>
          <w:rFonts w:cs="Arial"/>
          <w:b w:val="0"/>
          <w:szCs w:val="22"/>
        </w:rPr>
        <w:t>.</w:t>
      </w:r>
    </w:p>
    <w:p w:rsidR="00356F1A" w:rsidRDefault="00356F1A" w:rsidP="00D727EE">
      <w:pPr>
        <w:pStyle w:val="Corpodetexto2"/>
        <w:ind w:left="-284" w:right="-79" w:hanging="142"/>
        <w:rPr>
          <w:rFonts w:eastAsia="Calibri" w:cs="Arial"/>
          <w:bCs w:val="0"/>
          <w:szCs w:val="22"/>
        </w:rPr>
      </w:pPr>
    </w:p>
    <w:p w:rsidR="00BF0F30" w:rsidRPr="00BF0F30" w:rsidRDefault="00BF0F30" w:rsidP="00D727EE">
      <w:pPr>
        <w:pStyle w:val="Corpodetexto2"/>
        <w:ind w:left="-284" w:right="-79" w:hanging="142"/>
        <w:rPr>
          <w:rFonts w:cs="Arial"/>
          <w:szCs w:val="22"/>
        </w:rPr>
      </w:pPr>
    </w:p>
    <w:p w:rsidR="00356F1A" w:rsidRPr="001839D8" w:rsidRDefault="00AF2538"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Pr>
          <w:rFonts w:cs="Arial"/>
          <w:szCs w:val="22"/>
        </w:rPr>
        <w:t xml:space="preserve">8.4 – </w:t>
      </w:r>
      <w:r w:rsidR="00356F1A" w:rsidRPr="001839D8">
        <w:rPr>
          <w:rFonts w:cs="Arial"/>
          <w:szCs w:val="22"/>
        </w:rPr>
        <w:t>Documentos para a Qualificação Técnica:</w:t>
      </w:r>
    </w:p>
    <w:p w:rsidR="004279E1" w:rsidRDefault="004279E1" w:rsidP="004279E1">
      <w:pPr>
        <w:pStyle w:val="Corpodetexto2"/>
        <w:ind w:left="-284" w:right="-79" w:hanging="142"/>
        <w:rPr>
          <w:rFonts w:cs="Arial"/>
          <w:szCs w:val="22"/>
        </w:rPr>
      </w:pPr>
    </w:p>
    <w:p w:rsidR="00B74357" w:rsidRPr="00571C5E" w:rsidRDefault="00B74357" w:rsidP="00B74357">
      <w:pPr>
        <w:pStyle w:val="Corpodetexto2"/>
        <w:numPr>
          <w:ilvl w:val="0"/>
          <w:numId w:val="9"/>
        </w:numPr>
        <w:ind w:right="-79"/>
        <w:rPr>
          <w:rFonts w:cs="Arial"/>
          <w:b w:val="0"/>
          <w:szCs w:val="22"/>
        </w:rPr>
      </w:pPr>
      <w:r w:rsidRPr="00571C5E">
        <w:rPr>
          <w:rFonts w:cs="Arial"/>
          <w:b w:val="0"/>
          <w:szCs w:val="22"/>
        </w:rPr>
        <w:t>Autorização de Funcionamento da empresa proponente, expedida pela ANVISA – Agência Nacional de Vigilância Sanitária;</w:t>
      </w:r>
    </w:p>
    <w:p w:rsidR="00B74357" w:rsidRPr="00571C5E" w:rsidRDefault="00B74357" w:rsidP="00B74357">
      <w:pPr>
        <w:pStyle w:val="Corpodetexto2"/>
        <w:ind w:left="-66" w:right="-79"/>
        <w:rPr>
          <w:rFonts w:cs="Arial"/>
          <w:b w:val="0"/>
          <w:szCs w:val="22"/>
        </w:rPr>
      </w:pPr>
      <w:r w:rsidRPr="00571C5E">
        <w:rPr>
          <w:rFonts w:cs="Arial"/>
          <w:b w:val="0"/>
          <w:szCs w:val="22"/>
        </w:rPr>
        <w:t xml:space="preserve"> </w:t>
      </w:r>
    </w:p>
    <w:p w:rsidR="00B74357" w:rsidRPr="00B74357" w:rsidRDefault="00B74357" w:rsidP="00B74357">
      <w:pPr>
        <w:numPr>
          <w:ilvl w:val="0"/>
          <w:numId w:val="9"/>
        </w:numPr>
        <w:jc w:val="both"/>
        <w:rPr>
          <w:rFonts w:ascii="Arial" w:hAnsi="Arial" w:cs="Arial"/>
          <w:i/>
        </w:rPr>
      </w:pPr>
      <w:r w:rsidRPr="00571C5E">
        <w:rPr>
          <w:rFonts w:ascii="Arial" w:hAnsi="Arial" w:cs="Arial"/>
        </w:rPr>
        <w:t>Autorização Especial de Funcionamento da empresa proponente, expedida pela ANVISA – Agência Nacional de Vigilância Sanitária, para o caso de fornecimento de medicamentos que sejam regrados pela Portaria n° 344/98 – SVS / MS</w:t>
      </w:r>
      <w:r w:rsidR="00571C5E">
        <w:rPr>
          <w:rFonts w:ascii="Arial" w:hAnsi="Arial" w:cs="Arial"/>
          <w:i/>
        </w:rPr>
        <w:t>;</w:t>
      </w:r>
    </w:p>
    <w:p w:rsidR="00B74357" w:rsidRPr="00B74357" w:rsidRDefault="00B74357" w:rsidP="00B74357">
      <w:pPr>
        <w:pStyle w:val="Corpodetexto2"/>
        <w:numPr>
          <w:ilvl w:val="0"/>
          <w:numId w:val="9"/>
        </w:numPr>
        <w:ind w:right="-79"/>
        <w:rPr>
          <w:rFonts w:cs="Arial"/>
          <w:b w:val="0"/>
          <w:szCs w:val="22"/>
        </w:rPr>
      </w:pPr>
      <w:r w:rsidRPr="00B74357">
        <w:rPr>
          <w:rFonts w:cs="Arial"/>
          <w:b w:val="0"/>
          <w:szCs w:val="22"/>
        </w:rPr>
        <w:t>Alvará de Licença para funcionamento da Secretaria de Saúde Estadual ou Municipal;</w:t>
      </w:r>
    </w:p>
    <w:p w:rsidR="004279E1" w:rsidRPr="00B74357" w:rsidRDefault="004279E1" w:rsidP="00B74357">
      <w:pPr>
        <w:pStyle w:val="Corpodetexto2"/>
        <w:ind w:right="-79"/>
        <w:rPr>
          <w:rFonts w:cs="Arial"/>
          <w:b w:val="0"/>
          <w:szCs w:val="22"/>
        </w:rPr>
      </w:pPr>
    </w:p>
    <w:p w:rsidR="004279E1" w:rsidRPr="001839D8" w:rsidRDefault="00B74357" w:rsidP="004279E1">
      <w:pPr>
        <w:pStyle w:val="Corpodetexto2"/>
        <w:ind w:left="-284" w:right="-79" w:hanging="142"/>
        <w:rPr>
          <w:rFonts w:cs="Arial"/>
          <w:b w:val="0"/>
          <w:szCs w:val="22"/>
        </w:rPr>
      </w:pPr>
      <w:r>
        <w:rPr>
          <w:rFonts w:cs="Arial"/>
          <w:b w:val="0"/>
          <w:szCs w:val="22"/>
        </w:rPr>
        <w:t>d</w:t>
      </w:r>
      <w:r w:rsidR="004279E1" w:rsidRPr="001839D8">
        <w:rPr>
          <w:rFonts w:cs="Arial"/>
          <w:b w:val="0"/>
          <w:szCs w:val="22"/>
        </w:rPr>
        <w:t>) Certificado de Responsabilidade Técnica, emitido pelo Conselho Regional de Farmácia competente, indicando o nome e número de inscrição do respectivo profissional;</w:t>
      </w:r>
    </w:p>
    <w:p w:rsidR="004279E1" w:rsidRPr="001839D8" w:rsidRDefault="004279E1" w:rsidP="004279E1">
      <w:pPr>
        <w:pStyle w:val="Corpodetexto2"/>
        <w:ind w:left="-284" w:right="-79" w:hanging="142"/>
        <w:rPr>
          <w:rFonts w:cs="Arial"/>
          <w:b w:val="0"/>
          <w:szCs w:val="22"/>
        </w:rPr>
      </w:pPr>
    </w:p>
    <w:p w:rsidR="004279E1" w:rsidRPr="007E3A30" w:rsidRDefault="00B74357" w:rsidP="004279E1">
      <w:pPr>
        <w:pStyle w:val="Corpodetexto2"/>
        <w:ind w:left="-284" w:right="-79" w:hanging="142"/>
        <w:rPr>
          <w:rFonts w:cs="Arial"/>
          <w:szCs w:val="22"/>
        </w:rPr>
      </w:pPr>
      <w:r>
        <w:rPr>
          <w:rFonts w:cs="Arial"/>
          <w:b w:val="0"/>
          <w:szCs w:val="22"/>
        </w:rPr>
        <w:t>e</w:t>
      </w:r>
      <w:r w:rsidR="004279E1" w:rsidRPr="001839D8">
        <w:rPr>
          <w:rFonts w:cs="Arial"/>
          <w:b w:val="0"/>
          <w:szCs w:val="22"/>
        </w:rPr>
        <w:t>) Registro do Medicamento no Ministério da Saúde - cópia do registro ou da publicação no Diário Oficial da União. Se o produto for isento de registro junto ao MS, é necessário cópia do documento de isenção, no caso de registros provisórios é necessário documento que comprove a renovação do registro quando expirar a data, ou a apresentação do registro definitivo. (</w:t>
      </w:r>
      <w:r w:rsidR="004279E1" w:rsidRPr="007E3A30">
        <w:rPr>
          <w:rFonts w:cs="Arial"/>
          <w:szCs w:val="22"/>
        </w:rPr>
        <w:t>Não será aceito sob hipótese alguma o “Protocolo” do Registro do medicamento).</w:t>
      </w:r>
    </w:p>
    <w:p w:rsidR="004279E1" w:rsidRPr="001839D8" w:rsidRDefault="004279E1" w:rsidP="004279E1">
      <w:pPr>
        <w:pStyle w:val="Corpodetexto2"/>
        <w:ind w:left="-284" w:right="-79" w:hanging="142"/>
        <w:rPr>
          <w:rFonts w:cs="Arial"/>
          <w:b w:val="0"/>
          <w:szCs w:val="22"/>
        </w:rPr>
      </w:pPr>
      <w:r w:rsidRPr="001839D8">
        <w:rPr>
          <w:rFonts w:cs="Arial"/>
          <w:b w:val="0"/>
          <w:szCs w:val="22"/>
        </w:rPr>
        <w:t xml:space="preserve"> </w:t>
      </w:r>
    </w:p>
    <w:p w:rsidR="004279E1" w:rsidRDefault="00B74357" w:rsidP="004279E1">
      <w:pPr>
        <w:pStyle w:val="Corpodetexto2"/>
        <w:ind w:left="-284" w:right="-79" w:hanging="142"/>
        <w:rPr>
          <w:rFonts w:cs="Arial"/>
          <w:szCs w:val="22"/>
        </w:rPr>
      </w:pPr>
      <w:r>
        <w:rPr>
          <w:rFonts w:cs="Arial"/>
          <w:b w:val="0"/>
          <w:szCs w:val="22"/>
        </w:rPr>
        <w:t>f</w:t>
      </w:r>
      <w:r w:rsidR="004279E1" w:rsidRPr="001839D8">
        <w:rPr>
          <w:rFonts w:cs="Arial"/>
          <w:b w:val="0"/>
          <w:szCs w:val="22"/>
        </w:rPr>
        <w:t>) Certificado de Boas Práticas de Fabricação e Controle</w:t>
      </w:r>
      <w:r w:rsidR="004279E1" w:rsidRPr="001839D8">
        <w:rPr>
          <w:rFonts w:cs="Arial"/>
          <w:szCs w:val="22"/>
        </w:rPr>
        <w:t xml:space="preserve"> </w:t>
      </w:r>
      <w:r w:rsidR="004279E1" w:rsidRPr="001839D8">
        <w:rPr>
          <w:rFonts w:cs="Arial"/>
          <w:b w:val="0"/>
          <w:szCs w:val="22"/>
        </w:rPr>
        <w:t xml:space="preserve">por linha de produção, emitida pela Secretaria do Ministério da Saúde, dos produtos ofertados; se a empresa não é titular do registro de medicamento no Ministério da Saúde, deverá exibir o referido certificado do fabricante, </w:t>
      </w:r>
      <w:r w:rsidR="004279E1" w:rsidRPr="001839D8">
        <w:rPr>
          <w:rFonts w:cs="Arial"/>
          <w:szCs w:val="22"/>
        </w:rPr>
        <w:t>devidamente identificado em relação ao item que se refere (</w:t>
      </w:r>
      <w:r w:rsidR="004279E1" w:rsidRPr="001839D8">
        <w:rPr>
          <w:rFonts w:cs="Arial"/>
          <w:b w:val="0"/>
          <w:szCs w:val="22"/>
        </w:rPr>
        <w:t>Não será aceito sob hipótese alguma</w:t>
      </w:r>
      <w:r w:rsidR="004279E1" w:rsidRPr="001839D8">
        <w:rPr>
          <w:rFonts w:cs="Arial"/>
          <w:szCs w:val="22"/>
        </w:rPr>
        <w:t xml:space="preserve"> o “Protocolo” </w:t>
      </w:r>
      <w:r w:rsidR="004279E1" w:rsidRPr="001839D8">
        <w:rPr>
          <w:rFonts w:cs="Arial"/>
          <w:b w:val="0"/>
          <w:szCs w:val="22"/>
        </w:rPr>
        <w:t>do</w:t>
      </w:r>
      <w:r w:rsidR="004279E1" w:rsidRPr="001839D8">
        <w:rPr>
          <w:rFonts w:cs="Arial"/>
          <w:szCs w:val="22"/>
        </w:rPr>
        <w:t xml:space="preserve"> Certificado de Boas Práticas de Fabricação e Controle).</w:t>
      </w:r>
    </w:p>
    <w:p w:rsidR="004279E1" w:rsidRPr="00EC22FB" w:rsidRDefault="004279E1" w:rsidP="004279E1">
      <w:pPr>
        <w:pStyle w:val="Corpodetexto2"/>
        <w:ind w:left="-284" w:right="-79" w:hanging="142"/>
        <w:rPr>
          <w:rFonts w:cs="Arial"/>
          <w:b w:val="0"/>
          <w:szCs w:val="22"/>
        </w:rPr>
      </w:pPr>
    </w:p>
    <w:p w:rsidR="004279E1" w:rsidRPr="00EC22FB" w:rsidRDefault="00B74357" w:rsidP="004279E1">
      <w:pPr>
        <w:pStyle w:val="Corpodetexto2"/>
        <w:ind w:left="-284" w:right="-79" w:hanging="142"/>
        <w:rPr>
          <w:rFonts w:cs="Arial"/>
          <w:b w:val="0"/>
          <w:szCs w:val="22"/>
        </w:rPr>
      </w:pPr>
      <w:r w:rsidRPr="00EC22FB">
        <w:rPr>
          <w:rFonts w:cs="Arial"/>
          <w:b w:val="0"/>
          <w:szCs w:val="22"/>
        </w:rPr>
        <w:t>g</w:t>
      </w:r>
      <w:r w:rsidR="004279E1" w:rsidRPr="00EC22FB">
        <w:rPr>
          <w:rFonts w:cs="Arial"/>
          <w:b w:val="0"/>
          <w:szCs w:val="22"/>
        </w:rPr>
        <w:t>) No mínimo dois atestados de capacidade técnica, fornecido por pessoa jurídica de direito público ou privado, que comprove a aptidão do proponente para o fornecimento deste objeto em características, quantidades e prazos compatíveis com o objeto desta licitação, ou com o item pertinente. No atestado deve constar também se foram cumpridos os prazos de execução, e a qualidade do mesmo, sem fatos que desabonem sua conduta, além de estar assinado e datado.</w:t>
      </w:r>
    </w:p>
    <w:p w:rsidR="00356F1A" w:rsidRPr="00EC22FB" w:rsidRDefault="00356F1A" w:rsidP="00EC22FB">
      <w:pPr>
        <w:pStyle w:val="Corpodetexto2"/>
        <w:ind w:left="-284" w:right="-79" w:hanging="142"/>
        <w:rPr>
          <w:rFonts w:cs="Arial"/>
          <w:b w:val="0"/>
          <w:szCs w:val="22"/>
        </w:rPr>
      </w:pPr>
    </w:p>
    <w:p w:rsidR="0016616C" w:rsidRDefault="0016616C" w:rsidP="0016616C">
      <w:pPr>
        <w:autoSpaceDE w:val="0"/>
        <w:autoSpaceDN w:val="0"/>
        <w:adjustRightInd w:val="0"/>
        <w:spacing w:after="0" w:line="240" w:lineRule="auto"/>
        <w:rPr>
          <w:rFonts w:ascii="Arial" w:eastAsia="Times New Roman" w:hAnsi="Arial" w:cs="Arial"/>
          <w:b/>
          <w:bCs/>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8.5 –   Documentos para a Qualificação Econômico-Financeira:</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numPr>
          <w:ilvl w:val="0"/>
          <w:numId w:val="2"/>
        </w:numPr>
        <w:ind w:left="-284" w:right="-79" w:hanging="142"/>
        <w:rPr>
          <w:rFonts w:cs="Arial"/>
          <w:b w:val="0"/>
          <w:szCs w:val="22"/>
        </w:rPr>
      </w:pPr>
      <w:r w:rsidRPr="001839D8">
        <w:rPr>
          <w:rFonts w:cs="Arial"/>
          <w:b w:val="0"/>
          <w:szCs w:val="22"/>
        </w:rPr>
        <w:t xml:space="preserve">Balanço Patrimonial e Demonstração Contábil do último exercício social, já exigíveis e apresentáveis na forma da lei, que comprovem a boa situação financeira da empresa, </w:t>
      </w:r>
      <w:r w:rsidRPr="001839D8">
        <w:rPr>
          <w:rFonts w:cs="Arial"/>
          <w:b w:val="0"/>
          <w:szCs w:val="22"/>
          <w:u w:val="single"/>
        </w:rPr>
        <w:t>indispensável ao cumprimento das obrigações contratuais respectivas</w:t>
      </w:r>
      <w:r w:rsidRPr="001839D8">
        <w:rPr>
          <w:rFonts w:cs="Arial"/>
          <w:b w:val="0"/>
          <w:szCs w:val="22"/>
        </w:rPr>
        <w:t xml:space="preserve">, vedada a sua substituição por balancete ou balanço provisório, podendo ser atualizado por índices oficiais quando encerrado há mais de três meses da data de apresentação da proposta. Estes documentos devem conter, além da assinatura do Contador responsável, a assinatura do representante legal da empresa. </w:t>
      </w:r>
    </w:p>
    <w:p w:rsidR="00356F1A" w:rsidRPr="001839D8" w:rsidRDefault="00356F1A" w:rsidP="00D727EE">
      <w:pPr>
        <w:pStyle w:val="Corpodetexto2"/>
        <w:ind w:left="-284" w:right="-79" w:hanging="142"/>
        <w:rPr>
          <w:rFonts w:cs="Arial"/>
          <w:b w:val="0"/>
          <w:szCs w:val="22"/>
        </w:rPr>
      </w:pPr>
    </w:p>
    <w:p w:rsidR="00356F1A" w:rsidRPr="001839D8" w:rsidRDefault="00356F1A" w:rsidP="00D727EE">
      <w:pPr>
        <w:pStyle w:val="Corpodetexto2"/>
        <w:numPr>
          <w:ilvl w:val="0"/>
          <w:numId w:val="2"/>
        </w:numPr>
        <w:ind w:left="-284" w:right="-79" w:hanging="142"/>
        <w:rPr>
          <w:rFonts w:cs="Arial"/>
          <w:b w:val="0"/>
          <w:szCs w:val="22"/>
        </w:rPr>
      </w:pPr>
      <w:r w:rsidRPr="001839D8">
        <w:rPr>
          <w:rFonts w:cs="Arial"/>
          <w:b w:val="0"/>
          <w:szCs w:val="22"/>
        </w:rPr>
        <w:t>Certidão negativa de falência e concordata, expedida pelo foro competente da sede da empresa.</w:t>
      </w:r>
    </w:p>
    <w:p w:rsidR="00356F1A" w:rsidRDefault="00356F1A" w:rsidP="00D727EE">
      <w:pPr>
        <w:pStyle w:val="Corpodetexto2"/>
        <w:ind w:left="-284" w:right="-79" w:hanging="142"/>
        <w:rPr>
          <w:rFonts w:cs="Arial"/>
          <w:b w:val="0"/>
          <w:szCs w:val="22"/>
        </w:rPr>
      </w:pPr>
    </w:p>
    <w:p w:rsidR="004279E1" w:rsidRPr="001839D8" w:rsidRDefault="004279E1" w:rsidP="00D727EE">
      <w:pPr>
        <w:pStyle w:val="Corpodetexto2"/>
        <w:ind w:left="-284" w:right="-79" w:hanging="142"/>
        <w:rPr>
          <w:rFonts w:cs="Arial"/>
          <w:b w:val="0"/>
          <w:szCs w:val="22"/>
        </w:rPr>
      </w:pPr>
    </w:p>
    <w:p w:rsidR="00356F1A" w:rsidRPr="00BF0F30" w:rsidRDefault="00356F1A" w:rsidP="00D727EE">
      <w:pPr>
        <w:pStyle w:val="Corpodetexto2"/>
        <w:pBdr>
          <w:top w:val="single" w:sz="4" w:space="1" w:color="auto"/>
          <w:left w:val="single" w:sz="4" w:space="4" w:color="auto"/>
          <w:bottom w:val="single" w:sz="4" w:space="1" w:color="auto"/>
          <w:right w:val="single" w:sz="4" w:space="4" w:color="auto"/>
        </w:pBdr>
        <w:ind w:left="-284" w:right="-79" w:hanging="142"/>
        <w:rPr>
          <w:rFonts w:cs="Arial"/>
          <w:b w:val="0"/>
          <w:szCs w:val="22"/>
        </w:rPr>
      </w:pPr>
      <w:r w:rsidRPr="00BF0F30">
        <w:rPr>
          <w:rFonts w:cs="Arial"/>
          <w:b w:val="0"/>
          <w:szCs w:val="22"/>
        </w:rPr>
        <w:t xml:space="preserve"> </w:t>
      </w:r>
      <w:r w:rsidRPr="00BF0F30">
        <w:rPr>
          <w:rFonts w:cs="Arial"/>
          <w:szCs w:val="22"/>
        </w:rPr>
        <w:t>8.6 - Outros Documentos Necessários à Habilitação</w:t>
      </w:r>
      <w:r w:rsidRPr="00BF0F30">
        <w:rPr>
          <w:rFonts w:cs="Arial"/>
          <w:b w:val="0"/>
          <w:szCs w:val="22"/>
        </w:rPr>
        <w:t>:</w:t>
      </w:r>
    </w:p>
    <w:p w:rsidR="00356F1A" w:rsidRPr="001839D8" w:rsidRDefault="00356F1A" w:rsidP="00D727EE">
      <w:pPr>
        <w:pStyle w:val="Corpodetexto2"/>
        <w:ind w:left="-284" w:right="-79" w:hanging="142"/>
        <w:rPr>
          <w:rFonts w:cs="Arial"/>
          <w:b w:val="0"/>
          <w:szCs w:val="22"/>
        </w:rPr>
      </w:pPr>
    </w:p>
    <w:p w:rsidR="00906060" w:rsidRPr="00906060" w:rsidRDefault="00906060" w:rsidP="00906060">
      <w:pPr>
        <w:pStyle w:val="Corpodetexto2"/>
        <w:ind w:left="-284" w:right="-79" w:hanging="142"/>
        <w:rPr>
          <w:rFonts w:cs="Arial"/>
          <w:b w:val="0"/>
          <w:szCs w:val="22"/>
        </w:rPr>
      </w:pPr>
    </w:p>
    <w:p w:rsidR="00A53830" w:rsidRPr="00A53830" w:rsidRDefault="00A53830" w:rsidP="00A53830">
      <w:pPr>
        <w:pStyle w:val="Corpodetexto2"/>
        <w:numPr>
          <w:ilvl w:val="0"/>
          <w:numId w:val="6"/>
        </w:numPr>
        <w:ind w:left="-284" w:right="-79" w:hanging="142"/>
        <w:rPr>
          <w:rFonts w:cs="Arial"/>
          <w:b w:val="0"/>
          <w:szCs w:val="22"/>
        </w:rPr>
      </w:pPr>
      <w:r w:rsidRPr="00A53830">
        <w:rPr>
          <w:rFonts w:cs="Arial"/>
          <w:b w:val="0"/>
          <w:bCs w:val="0"/>
          <w:lang w:eastAsia="pt-BR"/>
        </w:rPr>
        <w:t>Declaração de Aceite integral das condições do Edital</w:t>
      </w:r>
      <w:r>
        <w:rPr>
          <w:rFonts w:cs="Arial"/>
          <w:b w:val="0"/>
          <w:bCs w:val="0"/>
          <w:lang w:eastAsia="pt-BR"/>
        </w:rPr>
        <w:t xml:space="preserve"> (Anexo III);</w:t>
      </w:r>
    </w:p>
    <w:p w:rsidR="00A53830" w:rsidRPr="00A53830" w:rsidRDefault="00A53830" w:rsidP="00A53830">
      <w:pPr>
        <w:pStyle w:val="Corpodetexto2"/>
        <w:ind w:left="-284" w:right="-79"/>
        <w:rPr>
          <w:rFonts w:cs="Arial"/>
          <w:b w:val="0"/>
          <w:szCs w:val="22"/>
        </w:rPr>
      </w:pPr>
    </w:p>
    <w:p w:rsidR="00906060" w:rsidRPr="005A6863" w:rsidRDefault="00906060" w:rsidP="00906060">
      <w:pPr>
        <w:pStyle w:val="Corpodetexto2"/>
        <w:numPr>
          <w:ilvl w:val="0"/>
          <w:numId w:val="6"/>
        </w:numPr>
        <w:ind w:left="-284" w:right="-79" w:hanging="142"/>
        <w:rPr>
          <w:rFonts w:cs="Arial"/>
          <w:b w:val="0"/>
          <w:szCs w:val="22"/>
        </w:rPr>
      </w:pPr>
      <w:r w:rsidRPr="001839D8">
        <w:rPr>
          <w:rFonts w:cs="Arial"/>
          <w:b w:val="0"/>
          <w:szCs w:val="22"/>
        </w:rPr>
        <w:t>Declaração, sob as penas da lei, de que está cumprimento do disposto do inciso XXXIII do art</w:t>
      </w:r>
      <w:r>
        <w:rPr>
          <w:rFonts w:cs="Arial"/>
          <w:b w:val="0"/>
          <w:szCs w:val="22"/>
        </w:rPr>
        <w:t>igo 7°, da Constituição Federal (Anexo IV)</w:t>
      </w:r>
      <w:r w:rsidR="00A53830">
        <w:rPr>
          <w:rFonts w:cs="Arial"/>
          <w:b w:val="0"/>
          <w:szCs w:val="22"/>
        </w:rPr>
        <w:t>;</w:t>
      </w:r>
    </w:p>
    <w:p w:rsidR="00906060" w:rsidRPr="00906060" w:rsidRDefault="00906060" w:rsidP="00906060">
      <w:pPr>
        <w:pStyle w:val="Corpodetexto2"/>
        <w:ind w:left="-284" w:right="-79"/>
        <w:rPr>
          <w:rFonts w:cs="Arial"/>
          <w:b w:val="0"/>
          <w:szCs w:val="22"/>
          <w:lang w:eastAsia="pt-BR"/>
        </w:rPr>
      </w:pPr>
    </w:p>
    <w:p w:rsidR="005A6863" w:rsidRPr="00906060" w:rsidRDefault="00906060" w:rsidP="00906060">
      <w:pPr>
        <w:pStyle w:val="Corpodetexto2"/>
        <w:numPr>
          <w:ilvl w:val="0"/>
          <w:numId w:val="6"/>
        </w:numPr>
        <w:ind w:left="-284" w:right="-79" w:hanging="142"/>
        <w:rPr>
          <w:rFonts w:cs="Arial"/>
          <w:b w:val="0"/>
          <w:szCs w:val="22"/>
          <w:lang w:eastAsia="pt-BR"/>
        </w:rPr>
      </w:pPr>
      <w:r w:rsidRPr="00906060">
        <w:rPr>
          <w:rFonts w:cs="Arial"/>
          <w:b w:val="0"/>
          <w:bCs w:val="0"/>
        </w:rPr>
        <w:t>Declaração, sob as penas da Lei, de que o/a Proponente não está declarada</w:t>
      </w:r>
      <w:r w:rsidRPr="00906060">
        <w:rPr>
          <w:rFonts w:cs="Arial"/>
          <w:b w:val="0"/>
          <w:bCs w:val="0"/>
          <w:lang w:eastAsia="pt-BR"/>
        </w:rPr>
        <w:t xml:space="preserve"> inidônea para licitar ou contratar com a Administração Pública e que inexistem fatos</w:t>
      </w:r>
      <w:r>
        <w:rPr>
          <w:rFonts w:cs="Arial"/>
          <w:b w:val="0"/>
          <w:bCs w:val="0"/>
          <w:lang w:eastAsia="pt-BR"/>
        </w:rPr>
        <w:t xml:space="preserve"> impeditivos de sua habilitação (Anexo V)</w:t>
      </w:r>
      <w:r w:rsidR="00A53830">
        <w:rPr>
          <w:rFonts w:cs="Arial"/>
          <w:b w:val="0"/>
          <w:bCs w:val="0"/>
          <w:lang w:eastAsia="pt-BR"/>
        </w:rPr>
        <w:t>;</w:t>
      </w:r>
    </w:p>
    <w:p w:rsidR="00906060" w:rsidRPr="00906060" w:rsidRDefault="00906060" w:rsidP="00906060">
      <w:pPr>
        <w:pStyle w:val="Corpodetexto2"/>
        <w:ind w:right="-79"/>
        <w:rPr>
          <w:rFonts w:cs="Arial"/>
          <w:b w:val="0"/>
          <w:szCs w:val="22"/>
          <w:lang w:eastAsia="pt-BR"/>
        </w:rPr>
      </w:pPr>
    </w:p>
    <w:p w:rsidR="00645DE3" w:rsidRPr="00361027" w:rsidRDefault="00356F1A" w:rsidP="00645DE3">
      <w:pPr>
        <w:pStyle w:val="Corpodetexto2"/>
        <w:numPr>
          <w:ilvl w:val="0"/>
          <w:numId w:val="6"/>
        </w:numPr>
        <w:ind w:left="-284" w:right="-79" w:hanging="142"/>
        <w:rPr>
          <w:rFonts w:cs="Arial"/>
          <w:b w:val="0"/>
          <w:szCs w:val="22"/>
        </w:rPr>
      </w:pPr>
      <w:r w:rsidRPr="005A6863">
        <w:rPr>
          <w:rFonts w:cs="Arial"/>
          <w:b w:val="0"/>
          <w:lang w:eastAsia="pt-BR"/>
        </w:rPr>
        <w:t xml:space="preserve">A empresa que pretender se utilizar dos benefícios previstos nos art. 42 </w:t>
      </w:r>
      <w:proofErr w:type="gramStart"/>
      <w:r w:rsidRPr="005A6863">
        <w:rPr>
          <w:rFonts w:cs="Arial"/>
          <w:b w:val="0"/>
          <w:lang w:eastAsia="pt-BR"/>
        </w:rPr>
        <w:t>à</w:t>
      </w:r>
      <w:proofErr w:type="gramEnd"/>
      <w:r w:rsidRPr="005A6863">
        <w:rPr>
          <w:rFonts w:cs="Arial"/>
          <w:b w:val="0"/>
          <w:lang w:eastAsia="pt-BR"/>
        </w:rPr>
        <w:t xml:space="preserve"> 45 da Lei Complementar 123, de 14 de dezembro de 2006, deverá apresentar, no ato da habilitação, declaração, firmada por contador, sob as penas da lei, de que se enquadra como microempresa ou empresa de pequeno porte, além de todos os do</w:t>
      </w:r>
      <w:r w:rsidR="00096E27">
        <w:rPr>
          <w:rFonts w:cs="Arial"/>
          <w:b w:val="0"/>
          <w:lang w:eastAsia="pt-BR"/>
        </w:rPr>
        <w:t>cumentos previstos neste edital</w:t>
      </w:r>
      <w:r w:rsidR="00645DE3">
        <w:rPr>
          <w:rFonts w:cs="Arial"/>
          <w:b w:val="0"/>
          <w:lang w:eastAsia="pt-BR"/>
        </w:rPr>
        <w:t>.</w:t>
      </w: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9 – DA EVENTUAL IMPUGNAÇÃO DO ATO CONVOCATÓRIO:</w:t>
      </w:r>
    </w:p>
    <w:p w:rsidR="00356F1A" w:rsidRPr="001839D8" w:rsidRDefault="00356F1A" w:rsidP="00D727EE">
      <w:pPr>
        <w:pStyle w:val="Corpodetexto2"/>
        <w:ind w:left="-284" w:right="-79" w:hanging="142"/>
        <w:rPr>
          <w:rFonts w:cs="Arial"/>
          <w:b w:val="0"/>
          <w:szCs w:val="22"/>
        </w:rPr>
      </w:pPr>
    </w:p>
    <w:p w:rsidR="00356F1A" w:rsidRPr="001839D8" w:rsidRDefault="00356F1A" w:rsidP="00D727EE">
      <w:pPr>
        <w:pStyle w:val="Corpodetexto2"/>
        <w:ind w:left="-284" w:right="-79" w:hanging="142"/>
        <w:rPr>
          <w:rFonts w:cs="Arial"/>
          <w:b w:val="0"/>
          <w:szCs w:val="22"/>
        </w:rPr>
      </w:pPr>
      <w:r w:rsidRPr="001839D8">
        <w:rPr>
          <w:rFonts w:cs="Arial"/>
          <w:b w:val="0"/>
          <w:szCs w:val="22"/>
        </w:rPr>
        <w:t xml:space="preserve">9.1 – As impugnações ao presente Edital, ato convocatório do pregão, devem ser recebidas até dois (2) dias úteis anteriores à data fixada para o recebimento das propostas, exclusivamente por meio de formulário eletrônico. </w:t>
      </w:r>
    </w:p>
    <w:p w:rsidR="00356F1A" w:rsidRPr="001839D8" w:rsidRDefault="00356F1A" w:rsidP="00D727EE">
      <w:pPr>
        <w:pStyle w:val="Corpodetexto2"/>
        <w:ind w:left="-284" w:right="-79" w:hanging="142"/>
        <w:rPr>
          <w:rFonts w:cs="Arial"/>
          <w:b w:val="0"/>
          <w:szCs w:val="22"/>
        </w:rPr>
      </w:pPr>
    </w:p>
    <w:p w:rsidR="00356F1A" w:rsidRPr="001839D8" w:rsidRDefault="00356F1A" w:rsidP="00D727EE">
      <w:pPr>
        <w:pStyle w:val="Corpodetexto2"/>
        <w:ind w:left="-284" w:right="-79" w:hanging="142"/>
        <w:rPr>
          <w:rFonts w:cs="Arial"/>
          <w:b w:val="0"/>
          <w:szCs w:val="22"/>
        </w:rPr>
      </w:pPr>
      <w:r w:rsidRPr="001839D8">
        <w:rPr>
          <w:rFonts w:cs="Arial"/>
          <w:b w:val="0"/>
          <w:szCs w:val="22"/>
        </w:rPr>
        <w:t>9.2 – Caberá ao Pregoeiro decidir sobre a Impugnação, no prazo de quarenta e oito (48) horas.</w:t>
      </w:r>
    </w:p>
    <w:p w:rsidR="00356F1A" w:rsidRPr="001839D8" w:rsidRDefault="00356F1A" w:rsidP="00D727EE">
      <w:pPr>
        <w:pStyle w:val="Corpodetexto2"/>
        <w:ind w:left="-284" w:right="-79" w:hanging="142"/>
        <w:rPr>
          <w:rFonts w:cs="Arial"/>
          <w:b w:val="0"/>
          <w:szCs w:val="22"/>
        </w:rPr>
      </w:pPr>
    </w:p>
    <w:p w:rsidR="00356F1A" w:rsidRDefault="00356F1A" w:rsidP="00645DE3">
      <w:pPr>
        <w:pStyle w:val="Corpodetexto2"/>
        <w:ind w:left="-284" w:right="-79" w:hanging="142"/>
        <w:rPr>
          <w:rFonts w:cs="Arial"/>
          <w:b w:val="0"/>
          <w:szCs w:val="22"/>
        </w:rPr>
      </w:pPr>
      <w:r w:rsidRPr="001839D8">
        <w:rPr>
          <w:rFonts w:cs="Arial"/>
          <w:b w:val="0"/>
          <w:szCs w:val="22"/>
        </w:rPr>
        <w:t>9.3 – Deferida a impugnação contra o ato convocatório, será ele convalidado de acordo com a lei, designando-se nova data, compatível com o ato de convalidação, para a realização do certame.</w:t>
      </w:r>
    </w:p>
    <w:p w:rsidR="00906060" w:rsidRDefault="00906060" w:rsidP="00645DE3">
      <w:pPr>
        <w:pStyle w:val="Corpodetexto2"/>
        <w:ind w:left="-284" w:right="-79" w:hanging="142"/>
        <w:rPr>
          <w:rFonts w:cs="Arial"/>
          <w:b w:val="0"/>
          <w:szCs w:val="22"/>
        </w:rPr>
      </w:pPr>
    </w:p>
    <w:p w:rsidR="00906060" w:rsidRPr="00906060" w:rsidRDefault="00906060" w:rsidP="00645DE3">
      <w:pPr>
        <w:pStyle w:val="Corpodetexto2"/>
        <w:ind w:left="-284" w:right="-79" w:hanging="14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10 – DOS RECURSOS ADMINISTRATIVOS</w:t>
      </w:r>
    </w:p>
    <w:p w:rsidR="00356F1A" w:rsidRPr="001839D8" w:rsidRDefault="00356F1A" w:rsidP="00D727EE">
      <w:pPr>
        <w:pStyle w:val="Corpodetexto2"/>
        <w:ind w:left="-284" w:hanging="142"/>
        <w:rPr>
          <w:rFonts w:cs="Arial"/>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10.1 – Caberá recurso nos casos previstos na legislação pertinente, devendo o licitante manifestar motivadamente sua intenção de interpor recurso, através de formulário próprio do Sistema Eletrônico, explicitando sucintamente suas razões, após o término da sessão de lances.</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10.2 – A intenção motivada de recorrer é aquela que identifica, objetivamente, os fatos e o direito que o licitante quer sejam revistos pelo Pregoeiro.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10.3 – O licitante que manifestar a intenção de recurso e sendo a mesma aceita pelo Pregoeiro, disporá ele do prazo de três (3) dias úteis para a apresentação das razões do recurso, por meio de formulário específico do sistema, que será disponibilizado a todos os participantes, que ficarão desde logo intimados para apresentar as contra</w:t>
      </w:r>
      <w:r w:rsidR="005B77F1">
        <w:rPr>
          <w:rFonts w:cs="Arial"/>
          <w:b w:val="0"/>
          <w:szCs w:val="22"/>
        </w:rPr>
        <w:t xml:space="preserve"> </w:t>
      </w:r>
      <w:r w:rsidRPr="001839D8">
        <w:rPr>
          <w:rFonts w:cs="Arial"/>
          <w:b w:val="0"/>
          <w:szCs w:val="22"/>
        </w:rPr>
        <w:t>razões em igual número de dias.</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10.4 – A falta de manifestação imediata e motivada do licitante importará na decadência do direito de recurso e na possibilidade de adjudicação do objeto ao licitante vencedor.</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10.5 – O recurso contra a decisão do Pregoeiro não terá efeito suspensivo.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10.6 – O acolhimento do recurso importará na invalidação apenas dos atos insuscetíveis de aproveitamento.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 xml:space="preserve">10.7 – Não serão conhecidos os recurso intempestivos, </w:t>
      </w:r>
      <w:r w:rsidR="00253AC4" w:rsidRPr="001839D8">
        <w:rPr>
          <w:rFonts w:cs="Arial"/>
          <w:b w:val="0"/>
          <w:szCs w:val="22"/>
        </w:rPr>
        <w:t>bem como os encaminhados por e-mail</w:t>
      </w:r>
      <w:r w:rsidRPr="001839D8">
        <w:rPr>
          <w:rFonts w:cs="Arial"/>
          <w:b w:val="0"/>
          <w:szCs w:val="22"/>
        </w:rPr>
        <w:t>, correios ou entregues pessoalmente.</w:t>
      </w:r>
    </w:p>
    <w:p w:rsidR="00356F1A" w:rsidRPr="001839D8" w:rsidRDefault="00356F1A" w:rsidP="00D727EE">
      <w:pPr>
        <w:pStyle w:val="Corpodetexto2"/>
        <w:ind w:left="-284" w:hanging="142"/>
        <w:rPr>
          <w:rFonts w:cs="Arial"/>
          <w:b w:val="0"/>
          <w:szCs w:val="22"/>
        </w:rPr>
      </w:pPr>
      <w:r w:rsidRPr="001839D8">
        <w:rPr>
          <w:rFonts w:cs="Arial"/>
          <w:b w:val="0"/>
          <w:szCs w:val="22"/>
        </w:rPr>
        <w:t xml:space="preserve">  </w:t>
      </w:r>
    </w:p>
    <w:p w:rsidR="00356F1A" w:rsidRPr="001839D8" w:rsidRDefault="00356F1A" w:rsidP="00D727EE">
      <w:pPr>
        <w:pStyle w:val="Corpodetexto2"/>
        <w:ind w:left="-284" w:hanging="142"/>
        <w:rPr>
          <w:rFonts w:cs="Arial"/>
          <w:b w:val="0"/>
          <w:szCs w:val="22"/>
        </w:rPr>
      </w:pPr>
      <w:r w:rsidRPr="001839D8">
        <w:rPr>
          <w:rFonts w:cs="Arial"/>
          <w:b w:val="0"/>
          <w:szCs w:val="22"/>
        </w:rPr>
        <w:t>10.8 – Decairá do direito de impugnar administrativamente o procedimento licitatório o licitante que, aceitando-o sem objeção, venha, depois do julgamento, apontar-lhe falhas ou irregularidades, hipótese em que qualquer impugnação não será recebida como recurso.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10.9 - A hipótese do item anterior (10.8) não afasta o poder-dever do Consórcio de revisar seus próprios atos, se eivados de vícios que os tornem ilegais.</w:t>
      </w:r>
    </w:p>
    <w:p w:rsidR="00356F1A" w:rsidRPr="001839D8" w:rsidRDefault="00356F1A" w:rsidP="00D727EE">
      <w:pPr>
        <w:pStyle w:val="Corpodetexto2"/>
        <w:ind w:left="-284" w:hanging="142"/>
        <w:rPr>
          <w:rFonts w:cs="Arial"/>
          <w:b w:val="0"/>
          <w:szCs w:val="22"/>
        </w:rPr>
      </w:pPr>
    </w:p>
    <w:p w:rsidR="00096E27" w:rsidRPr="001839D8" w:rsidRDefault="00096E27" w:rsidP="00D727EE">
      <w:pPr>
        <w:pStyle w:val="Corpodetexto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13 – DA HOMOLOGAÇÃO E DA ADJUDICAÇÃO.</w:t>
      </w:r>
    </w:p>
    <w:p w:rsidR="00356F1A" w:rsidRPr="001839D8" w:rsidRDefault="00356F1A" w:rsidP="00D727EE">
      <w:pPr>
        <w:pStyle w:val="Corpodetexto2"/>
        <w:ind w:left="-284" w:hanging="142"/>
        <w:rPr>
          <w:rFonts w:cs="Arial"/>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13.1– Havendo renúncia expressa do direito de recorrer do julgamento das propostas, decorrido o prazo de recurso sem interposição ou julgados os recursos interpostos, o Pregoeiro submeterá o resultado do Pregão à autoridade competente para sua homologação.</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13.2 – Homologado regularmente o resultado do certame, a autoridade competente adjudicará formalmente o objeto da licitação (registro dos preços) aos licitantes vencedores.</w:t>
      </w:r>
    </w:p>
    <w:p w:rsidR="00356F1A" w:rsidRPr="001839D8" w:rsidRDefault="00356F1A" w:rsidP="00D727EE">
      <w:pPr>
        <w:pStyle w:val="Corpodetexto2"/>
        <w:ind w:left="-284" w:hanging="142"/>
        <w:rPr>
          <w:rFonts w:cs="Arial"/>
          <w:b w:val="0"/>
          <w:szCs w:val="22"/>
        </w:rPr>
      </w:pPr>
    </w:p>
    <w:p w:rsidR="00356F1A" w:rsidRDefault="00356F1A" w:rsidP="00D727EE">
      <w:pPr>
        <w:pStyle w:val="Corpodetexto2"/>
        <w:ind w:left="-284" w:hanging="142"/>
        <w:rPr>
          <w:rFonts w:cs="Arial"/>
          <w:b w:val="0"/>
          <w:szCs w:val="22"/>
        </w:rPr>
      </w:pPr>
      <w:r w:rsidRPr="001839D8">
        <w:rPr>
          <w:rFonts w:cs="Arial"/>
          <w:b w:val="0"/>
          <w:szCs w:val="22"/>
        </w:rPr>
        <w:t>13.3 - Procedida a homologação, a autoridade competente do Consórcio enviará aos Municípios integrantes do processo o resultado da licitação e a cópia do ato ou atos de homologação, com vistas à posterior celebração dos contratos.</w:t>
      </w:r>
    </w:p>
    <w:p w:rsidR="00810B5D" w:rsidRPr="00810B5D" w:rsidRDefault="00810B5D" w:rsidP="00D727EE">
      <w:pPr>
        <w:pStyle w:val="Corpodetexto2"/>
        <w:ind w:left="-284" w:hanging="142"/>
        <w:rPr>
          <w:rFonts w:cs="Arial"/>
          <w:b w:val="0"/>
          <w:szCs w:val="22"/>
        </w:rPr>
      </w:pPr>
    </w:p>
    <w:p w:rsidR="00B06709" w:rsidRDefault="00B06709" w:rsidP="00B74357">
      <w:pPr>
        <w:pStyle w:val="Corpodetexto2"/>
        <w:rPr>
          <w:rFonts w:cs="Arial"/>
          <w:b w:val="0"/>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14 – RESPONSABILIDADES DO LICITANTE VENCEDOR:</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14.1 – Entregar o objeto licitado, conforme especificações deste Edital e Anexos, em consonância com o resultado do registro de preços;</w:t>
      </w:r>
    </w:p>
    <w:p w:rsidR="00356F1A" w:rsidRPr="001839D8" w:rsidRDefault="00356F1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14.2 – Manter, em compatibilidade com as obrigações assumidas, todas as condições de habilitação e qualificação exigidas na licitação;</w:t>
      </w:r>
    </w:p>
    <w:p w:rsidR="00356F1A" w:rsidRPr="001839D8" w:rsidRDefault="00356F1A" w:rsidP="00D727EE">
      <w:pPr>
        <w:pStyle w:val="Corpodetexto2"/>
        <w:ind w:left="-284" w:hanging="142"/>
        <w:rPr>
          <w:rFonts w:cs="Arial"/>
          <w:b w:val="0"/>
          <w:szCs w:val="22"/>
        </w:rPr>
      </w:pPr>
    </w:p>
    <w:p w:rsidR="00356F1A" w:rsidRDefault="00356F1A" w:rsidP="00D727EE">
      <w:pPr>
        <w:pStyle w:val="Corpodetexto2"/>
        <w:ind w:left="-284" w:hanging="142"/>
        <w:rPr>
          <w:rFonts w:cs="Arial"/>
          <w:szCs w:val="22"/>
        </w:rPr>
      </w:pPr>
      <w:r w:rsidRPr="001839D8">
        <w:rPr>
          <w:rFonts w:cs="Arial"/>
          <w:b w:val="0"/>
          <w:szCs w:val="22"/>
        </w:rPr>
        <w:t>14.3 – Providenciar a imediata correção dos defeitos ou irregularidades apuradas pelos Municípios contratantes</w:t>
      </w:r>
      <w:r w:rsidRPr="001839D8">
        <w:rPr>
          <w:rFonts w:cs="Arial"/>
          <w:szCs w:val="22"/>
        </w:rPr>
        <w:t>;</w:t>
      </w:r>
    </w:p>
    <w:p w:rsidR="00DE2CEF" w:rsidRPr="00DE2CEF" w:rsidRDefault="00DE2CEF" w:rsidP="00D727EE">
      <w:pPr>
        <w:pStyle w:val="Corpodetexto2"/>
        <w:ind w:left="-284" w:hanging="142"/>
        <w:rPr>
          <w:rFonts w:cs="Arial"/>
          <w:szCs w:val="22"/>
        </w:rPr>
      </w:pPr>
    </w:p>
    <w:p w:rsidR="00356F1A" w:rsidRPr="001839D8" w:rsidRDefault="00356F1A" w:rsidP="00D727EE">
      <w:pPr>
        <w:pStyle w:val="Corpodetexto2"/>
        <w:ind w:left="-284" w:hanging="142"/>
        <w:rPr>
          <w:rFonts w:cs="Arial"/>
          <w:szCs w:val="22"/>
        </w:rPr>
      </w:pPr>
      <w:r w:rsidRPr="001839D8">
        <w:rPr>
          <w:rFonts w:cs="Arial"/>
          <w:b w:val="0"/>
          <w:szCs w:val="22"/>
        </w:rPr>
        <w:t>14.4 – Arcar com eventuais prejuízos causados ao Contratante ou a terceiros por ocasião da entrega dos produtos objeto do registro de preços.</w:t>
      </w:r>
    </w:p>
    <w:p w:rsidR="00356F1A" w:rsidRPr="001839D8" w:rsidRDefault="00356F1A" w:rsidP="00D727EE">
      <w:pPr>
        <w:pStyle w:val="Corpodetexto2"/>
        <w:ind w:left="-284" w:hanging="142"/>
        <w:rPr>
          <w:rFonts w:cs="Arial"/>
          <w:szCs w:val="22"/>
        </w:rPr>
      </w:pPr>
    </w:p>
    <w:p w:rsidR="00356F1A" w:rsidRPr="001839D8" w:rsidRDefault="00356F1A" w:rsidP="00D727EE">
      <w:pPr>
        <w:pStyle w:val="Corpodetexto2"/>
        <w:ind w:left="-284" w:hanging="142"/>
        <w:rPr>
          <w:rFonts w:cs="Arial"/>
          <w:b w:val="0"/>
          <w:szCs w:val="22"/>
        </w:rPr>
      </w:pPr>
      <w:r w:rsidRPr="001839D8">
        <w:rPr>
          <w:rFonts w:cs="Arial"/>
          <w:b w:val="0"/>
          <w:szCs w:val="22"/>
        </w:rPr>
        <w:t>14.5 – Aceitar, nas mesmas condições, os acréscimos e supressões até o limite legal.</w:t>
      </w:r>
    </w:p>
    <w:p w:rsidR="00356F1A" w:rsidRPr="001839D8" w:rsidRDefault="00356F1A" w:rsidP="00D727EE">
      <w:pPr>
        <w:pStyle w:val="Corpodetexto2"/>
        <w:ind w:left="-284" w:hanging="142"/>
        <w:rPr>
          <w:rFonts w:cs="Arial"/>
          <w:b w:val="0"/>
          <w:szCs w:val="22"/>
        </w:rPr>
      </w:pPr>
    </w:p>
    <w:p w:rsidR="00356F1A" w:rsidRPr="00DE2CEF" w:rsidRDefault="00356F1A" w:rsidP="00603652">
      <w:pPr>
        <w:pStyle w:val="Corpodetexto2"/>
        <w:ind w:left="-284" w:right="-79" w:hanging="142"/>
        <w:rPr>
          <w:rFonts w:cs="Arial"/>
          <w:b w:val="0"/>
          <w:szCs w:val="22"/>
        </w:rPr>
      </w:pPr>
      <w:r w:rsidRPr="001839D8">
        <w:rPr>
          <w:rFonts w:cs="Arial"/>
          <w:b w:val="0"/>
          <w:szCs w:val="22"/>
        </w:rPr>
        <w:t>14.6 – Arcar com todas as despesas com transporte, taxas, impostos ou quaisquer outros acréscimos legais, que correrão exclusivamente por sua conta;</w:t>
      </w:r>
      <w:r w:rsidR="00DE2CEF">
        <w:rPr>
          <w:rFonts w:cs="Arial"/>
          <w:b w:val="0"/>
          <w:szCs w:val="22"/>
        </w:rPr>
        <w:t xml:space="preserve"> </w:t>
      </w:r>
    </w:p>
    <w:p w:rsidR="00356F1A" w:rsidRPr="001839D8" w:rsidRDefault="00356F1A" w:rsidP="00D727EE">
      <w:pPr>
        <w:pStyle w:val="Corpodetexto2"/>
        <w:ind w:left="-284" w:hanging="142"/>
        <w:rPr>
          <w:rFonts w:cs="Arial"/>
          <w:b w:val="0"/>
          <w:szCs w:val="22"/>
        </w:rPr>
      </w:pPr>
      <w:r w:rsidRPr="001839D8">
        <w:rPr>
          <w:rFonts w:cs="Arial"/>
          <w:b w:val="0"/>
          <w:szCs w:val="22"/>
        </w:rPr>
        <w:t xml:space="preserve"> </w:t>
      </w:r>
    </w:p>
    <w:p w:rsidR="00356F1A" w:rsidRDefault="00356F1A" w:rsidP="00D727EE">
      <w:pPr>
        <w:pStyle w:val="Corpodetexto2"/>
        <w:ind w:left="-284" w:hanging="142"/>
        <w:rPr>
          <w:rFonts w:cs="Arial"/>
          <w:szCs w:val="22"/>
        </w:rPr>
      </w:pPr>
      <w:r w:rsidRPr="001839D8">
        <w:rPr>
          <w:rFonts w:cs="Arial"/>
          <w:b w:val="0"/>
          <w:szCs w:val="22"/>
        </w:rPr>
        <w:t xml:space="preserve">14.7 – </w:t>
      </w:r>
      <w:r w:rsidRPr="001839D8">
        <w:rPr>
          <w:rFonts w:cs="Arial"/>
          <w:szCs w:val="22"/>
        </w:rPr>
        <w:t>Apresentar, a cada entrega o(s) Certificado(s) de Boas Práticas e Fabricação e Controle “</w:t>
      </w:r>
      <w:r w:rsidR="00DB0E28">
        <w:rPr>
          <w:rFonts w:cs="Arial"/>
          <w:szCs w:val="22"/>
        </w:rPr>
        <w:t>por</w:t>
      </w:r>
      <w:r w:rsidRPr="001839D8">
        <w:rPr>
          <w:rFonts w:cs="Arial"/>
          <w:szCs w:val="22"/>
        </w:rPr>
        <w:t xml:space="preserve"> linha” de produção/produtos emitido pela Secretaria de Vigilância Sanitária do Ministério da Saúde, em vigor e o(s) Registro(s) do(s) Medicamento(s) no Ministério da Saúde, dentro da validade. Quanto aos medicamentos isentos do referido registro, deve apresentar documento que comprove sua isenção junto ao Ministério da Saúde;</w:t>
      </w:r>
    </w:p>
    <w:p w:rsidR="00AF2538" w:rsidRPr="00603652" w:rsidRDefault="00AF2538" w:rsidP="00603652">
      <w:pPr>
        <w:pStyle w:val="Corpodetexto2"/>
        <w:ind w:left="-284" w:right="-79" w:hanging="142"/>
        <w:rPr>
          <w:rFonts w:cs="Arial"/>
          <w:b w:val="0"/>
          <w:szCs w:val="22"/>
        </w:rPr>
      </w:pPr>
    </w:p>
    <w:p w:rsidR="00AF2538" w:rsidRPr="00603652" w:rsidRDefault="00AF2538" w:rsidP="00603652">
      <w:pPr>
        <w:pStyle w:val="Corpodetexto2"/>
        <w:ind w:left="-284" w:right="-79" w:hanging="142"/>
        <w:rPr>
          <w:rFonts w:cs="Arial"/>
          <w:b w:val="0"/>
          <w:szCs w:val="22"/>
        </w:rPr>
      </w:pPr>
      <w:r w:rsidRPr="00603652">
        <w:rPr>
          <w:rFonts w:cs="Arial"/>
          <w:b w:val="0"/>
          <w:szCs w:val="22"/>
        </w:rPr>
        <w:t xml:space="preserve">14.8 – </w:t>
      </w:r>
      <w:r w:rsidR="00906060" w:rsidRPr="00603652">
        <w:rPr>
          <w:rFonts w:cs="Arial"/>
          <w:b w:val="0"/>
          <w:szCs w:val="22"/>
        </w:rPr>
        <w:t>Será exigido também n</w:t>
      </w:r>
      <w:r w:rsidRPr="00603652">
        <w:rPr>
          <w:rFonts w:cs="Arial"/>
          <w:b w:val="0"/>
          <w:szCs w:val="22"/>
        </w:rPr>
        <w:t>o ato d</w:t>
      </w:r>
      <w:r w:rsidR="00906060" w:rsidRPr="00603652">
        <w:rPr>
          <w:rFonts w:cs="Arial"/>
          <w:b w:val="0"/>
          <w:szCs w:val="22"/>
        </w:rPr>
        <w:t>a entrega</w:t>
      </w:r>
      <w:r w:rsidRPr="00603652">
        <w:rPr>
          <w:rFonts w:cs="Arial"/>
          <w:b w:val="0"/>
          <w:szCs w:val="22"/>
        </w:rPr>
        <w:t xml:space="preserve"> a comprovação da identidade e qualidade de cada lote, mediante laudo analítico-laboratorial, expedido pela empresa produtora, titular do registro no Ministério da Saúde, se esta for a licitante ou por laboratório integrante da Rede Brasileira de Laboratórios Analítico-Certificadores em Saúde – REBLAS, se a proponente for uma distribuidora ou empresa importadora.</w:t>
      </w:r>
    </w:p>
    <w:p w:rsidR="00B74357" w:rsidRPr="00603652" w:rsidRDefault="00B74357" w:rsidP="00603652">
      <w:pPr>
        <w:pStyle w:val="Corpodetexto2"/>
        <w:ind w:left="-284" w:right="-79" w:hanging="142"/>
        <w:rPr>
          <w:rFonts w:cs="Arial"/>
          <w:b w:val="0"/>
          <w:szCs w:val="22"/>
        </w:rPr>
      </w:pPr>
    </w:p>
    <w:p w:rsidR="00B74357" w:rsidRPr="00603652" w:rsidRDefault="00B74357" w:rsidP="00603652">
      <w:pPr>
        <w:pStyle w:val="Corpodetexto2"/>
        <w:ind w:left="-284" w:right="-79" w:hanging="142"/>
        <w:rPr>
          <w:rFonts w:cs="Arial"/>
          <w:b w:val="0"/>
          <w:szCs w:val="22"/>
        </w:rPr>
      </w:pPr>
    </w:p>
    <w:p w:rsidR="00411D1D" w:rsidRPr="00603652" w:rsidRDefault="00411D1D" w:rsidP="00603652">
      <w:pPr>
        <w:pStyle w:val="Corpodetexto2"/>
        <w:ind w:left="-284" w:right="-79" w:hanging="142"/>
        <w:rPr>
          <w:rFonts w:cs="Arial"/>
          <w:b w:val="0"/>
          <w:szCs w:val="22"/>
        </w:rPr>
      </w:pPr>
      <w:r w:rsidRPr="00603652">
        <w:rPr>
          <w:rFonts w:cs="Arial"/>
          <w:b w:val="0"/>
          <w:szCs w:val="22"/>
        </w:rPr>
        <w:t>15 – DA ATA DE REGISTRO DE PREÇOS:</w:t>
      </w:r>
      <w:r w:rsidR="00C34F8C" w:rsidRPr="00603652">
        <w:rPr>
          <w:rFonts w:cs="Arial"/>
          <w:b w:val="0"/>
          <w:szCs w:val="22"/>
        </w:rPr>
        <w:t xml:space="preserve"> ARP</w:t>
      </w:r>
    </w:p>
    <w:p w:rsidR="00411D1D" w:rsidRPr="00603652" w:rsidRDefault="00411D1D" w:rsidP="00603652">
      <w:pPr>
        <w:pStyle w:val="Corpodetexto2"/>
        <w:ind w:left="-284" w:right="-79" w:hanging="142"/>
        <w:rPr>
          <w:rFonts w:cs="Arial"/>
          <w:b w:val="0"/>
          <w:szCs w:val="22"/>
        </w:rPr>
      </w:pP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15.1. Homologado o resultado da licitação, terá o adjudicatário o prazo de até 5 (cinco) dias úteis, contados a partir da data de sua convocação, para assinar a Ata de Registro de Preços - ARP, cujo prazo de validade encontra-se nela fixado, sob pena de decair do direito à contratação, sem prejuízo das sanções previstas neste Edital.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15.2. O prazo estabelecido no subitem 15.1 para assinatura da Ata de Registro de Preços - ARP poderá ser prorrogado uma única vez, por igual período, quando solicitado pelo(s) licitante(s) vencedor(s), durante o seu transcurso, e desde que devidamente aceito. </w:t>
      </w:r>
    </w:p>
    <w:p w:rsidR="00411D1D" w:rsidRPr="00603652" w:rsidRDefault="00411D1D" w:rsidP="00603652">
      <w:pPr>
        <w:pStyle w:val="Corpodetexto2"/>
        <w:ind w:left="-284" w:right="-79" w:hanging="142"/>
        <w:rPr>
          <w:rFonts w:cs="Arial"/>
          <w:b w:val="0"/>
          <w:szCs w:val="22"/>
        </w:rPr>
      </w:pPr>
    </w:p>
    <w:p w:rsidR="00411D1D" w:rsidRPr="00603652" w:rsidRDefault="00411D1D" w:rsidP="00603652">
      <w:pPr>
        <w:pStyle w:val="Corpodetexto2"/>
        <w:ind w:left="-284" w:right="-79" w:hanging="142"/>
        <w:rPr>
          <w:rFonts w:cs="Arial"/>
          <w:b w:val="0"/>
          <w:szCs w:val="22"/>
        </w:rPr>
      </w:pPr>
    </w:p>
    <w:p w:rsidR="00810B5D" w:rsidRPr="00603652" w:rsidRDefault="00810B5D" w:rsidP="00603652">
      <w:pPr>
        <w:pStyle w:val="Corpodetexto2"/>
        <w:ind w:left="-284" w:right="-79" w:hanging="142"/>
        <w:rPr>
          <w:rFonts w:cs="Arial"/>
          <w:b w:val="0"/>
          <w:szCs w:val="22"/>
        </w:rPr>
      </w:pPr>
    </w:p>
    <w:p w:rsidR="00411D1D" w:rsidRPr="00603652" w:rsidRDefault="00411D1D" w:rsidP="00603652">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603652">
        <w:rPr>
          <w:rFonts w:cs="Arial"/>
          <w:szCs w:val="22"/>
        </w:rPr>
        <w:t>16 -  DO CANCELAMENTO DO REGISTRO DE PREÇOS DA DETENTORA</w:t>
      </w:r>
      <w:r w:rsidR="00C34F8C" w:rsidRPr="00603652">
        <w:rPr>
          <w:rFonts w:cs="Arial"/>
          <w:szCs w:val="22"/>
        </w:rPr>
        <w:t>:</w:t>
      </w:r>
    </w:p>
    <w:p w:rsidR="00411D1D" w:rsidRPr="00603652" w:rsidRDefault="00411D1D" w:rsidP="00603652">
      <w:pPr>
        <w:pStyle w:val="Corpodetexto2"/>
        <w:ind w:left="-284" w:right="-79" w:hanging="142"/>
        <w:rPr>
          <w:rFonts w:cs="Arial"/>
          <w:b w:val="0"/>
          <w:szCs w:val="22"/>
        </w:rPr>
      </w:pP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16.1. A Detentora dos Preços Registrados terá seu registro cancelado quando: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a) descumprir as condições da Ata de Registro de Preços - ARP; </w:t>
      </w:r>
    </w:p>
    <w:p w:rsidR="00411D1D" w:rsidRPr="00603652" w:rsidRDefault="00C34F8C" w:rsidP="00603652">
      <w:pPr>
        <w:pStyle w:val="Corpodetexto2"/>
        <w:ind w:left="-284" w:right="-79" w:hanging="142"/>
        <w:rPr>
          <w:rFonts w:cs="Arial"/>
          <w:b w:val="0"/>
          <w:szCs w:val="22"/>
        </w:rPr>
      </w:pPr>
      <w:r w:rsidRPr="00603652">
        <w:rPr>
          <w:rFonts w:cs="Arial"/>
          <w:b w:val="0"/>
          <w:szCs w:val="22"/>
        </w:rPr>
        <w:t xml:space="preserve">b) </w:t>
      </w:r>
      <w:r w:rsidR="00411D1D" w:rsidRPr="00603652">
        <w:rPr>
          <w:rFonts w:cs="Arial"/>
          <w:b w:val="0"/>
          <w:szCs w:val="22"/>
        </w:rPr>
        <w:t xml:space="preserve">não aceitar a Nota de Empenho, sem justificativa aceitável;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c) não aceitar reduzir os preços registrados, quando este se tornar superior ao praticado no mercado; e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d) sofrer sanção prevista nos incisos III ou IV do caput d art. 7º da Lei nº 10.520, de 2002.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16.2. O cancelamento de registro, nas hipóteses previstas nas alíneas “a”, “b” e “d” do subitem anterior, será formalizado por despacho expedido pelo contraditório e a ampla defesa.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16.3. O cancelamento do registro de preços poderá ocorrer por fato superveniente, decorrente de caso fortuito ou força maior, que prejudique o cumprimento da ata, devidamente comprovados e justificados: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a) por razão de interesse público; ou </w:t>
      </w:r>
    </w:p>
    <w:p w:rsidR="00411D1D" w:rsidRPr="00603652" w:rsidRDefault="00411D1D" w:rsidP="00603652">
      <w:pPr>
        <w:pStyle w:val="Corpodetexto2"/>
        <w:ind w:left="-284" w:right="-79" w:hanging="142"/>
        <w:rPr>
          <w:rFonts w:cs="Arial"/>
          <w:b w:val="0"/>
          <w:szCs w:val="22"/>
        </w:rPr>
      </w:pPr>
      <w:r w:rsidRPr="00603652">
        <w:rPr>
          <w:rFonts w:cs="Arial"/>
          <w:b w:val="0"/>
          <w:szCs w:val="22"/>
        </w:rPr>
        <w:t xml:space="preserve">b) a pedido do fornecedor. </w:t>
      </w:r>
    </w:p>
    <w:p w:rsidR="00411D1D" w:rsidRPr="00603652" w:rsidRDefault="00411D1D" w:rsidP="00603652">
      <w:pPr>
        <w:pStyle w:val="Corpodetexto2"/>
        <w:ind w:left="-284" w:right="-79" w:hanging="142"/>
        <w:rPr>
          <w:rFonts w:cs="Arial"/>
          <w:b w:val="0"/>
          <w:szCs w:val="22"/>
        </w:rPr>
      </w:pPr>
    </w:p>
    <w:p w:rsidR="00411D1D" w:rsidRPr="00C34F8C" w:rsidRDefault="00411D1D" w:rsidP="00D727EE">
      <w:pPr>
        <w:pStyle w:val="Corpodetexto2"/>
        <w:rPr>
          <w:rFonts w:cs="Arial"/>
          <w:color w:val="FF0000"/>
          <w:szCs w:val="22"/>
        </w:rPr>
      </w:pPr>
    </w:p>
    <w:p w:rsidR="00356F1A" w:rsidRPr="001839D8" w:rsidRDefault="00411D1D"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Pr>
          <w:rFonts w:cs="Arial"/>
          <w:szCs w:val="22"/>
        </w:rPr>
        <w:t>17</w:t>
      </w:r>
      <w:r w:rsidR="00356F1A" w:rsidRPr="001839D8">
        <w:rPr>
          <w:rFonts w:cs="Arial"/>
          <w:szCs w:val="22"/>
        </w:rPr>
        <w:t xml:space="preserve"> – DO REEQUILIBRIO:</w:t>
      </w:r>
    </w:p>
    <w:p w:rsidR="00356F1A" w:rsidRPr="001839D8" w:rsidRDefault="00411D1D" w:rsidP="00D727EE">
      <w:pPr>
        <w:tabs>
          <w:tab w:val="left" w:pos="284"/>
        </w:tabs>
        <w:spacing w:before="240" w:after="240" w:line="240" w:lineRule="auto"/>
        <w:ind w:left="-284" w:hanging="142"/>
        <w:jc w:val="both"/>
        <w:rPr>
          <w:rFonts w:ascii="Arial" w:hAnsi="Arial" w:cs="Arial"/>
        </w:rPr>
      </w:pPr>
      <w:r>
        <w:rPr>
          <w:rFonts w:ascii="Arial" w:eastAsia="Times New Roman" w:hAnsi="Arial" w:cs="Arial"/>
          <w:bCs/>
        </w:rPr>
        <w:t>17</w:t>
      </w:r>
      <w:r w:rsidR="00FF2097" w:rsidRPr="001839D8">
        <w:rPr>
          <w:rFonts w:ascii="Arial" w:eastAsia="Times New Roman" w:hAnsi="Arial" w:cs="Arial"/>
          <w:bCs/>
        </w:rPr>
        <w:t xml:space="preserve">.1 </w:t>
      </w:r>
      <w:r w:rsidR="00356F1A" w:rsidRPr="001839D8">
        <w:rPr>
          <w:rFonts w:ascii="Arial" w:eastAsia="Times New Roman" w:hAnsi="Arial" w:cs="Arial"/>
          <w:bCs/>
        </w:rPr>
        <w:t>- O</w:t>
      </w:r>
      <w:r w:rsidR="00356F1A" w:rsidRPr="001839D8">
        <w:rPr>
          <w:rFonts w:ascii="Arial" w:hAnsi="Arial" w:cs="Arial"/>
        </w:rPr>
        <w:t>s valores dos produtos (medicamentos) objeto deste contrato são fixos, vedado qualquer tipo de reajuste, sob qualquer alegação ou fundamento.</w:t>
      </w:r>
    </w:p>
    <w:p w:rsidR="00FF2097" w:rsidRPr="001839D8" w:rsidRDefault="00FF2097" w:rsidP="00D727EE">
      <w:pPr>
        <w:tabs>
          <w:tab w:val="left" w:pos="284"/>
        </w:tabs>
        <w:spacing w:after="0" w:line="240" w:lineRule="auto"/>
        <w:ind w:left="-284" w:hanging="142"/>
        <w:jc w:val="both"/>
        <w:rPr>
          <w:rFonts w:ascii="Arial" w:hAnsi="Arial" w:cs="Arial"/>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1</w:t>
      </w:r>
      <w:r w:rsidR="00411D1D">
        <w:rPr>
          <w:rFonts w:cs="Arial"/>
          <w:szCs w:val="22"/>
        </w:rPr>
        <w:t>8</w:t>
      </w:r>
      <w:r w:rsidRPr="001839D8">
        <w:rPr>
          <w:rFonts w:cs="Arial"/>
          <w:szCs w:val="22"/>
        </w:rPr>
        <w:t xml:space="preserve"> – SANÇÕES ADMINISTRATIVAS:</w:t>
      </w:r>
    </w:p>
    <w:p w:rsidR="00356F1A" w:rsidRPr="001839D8" w:rsidRDefault="00356F1A" w:rsidP="00D727EE">
      <w:pPr>
        <w:pStyle w:val="Corpodetexto2"/>
        <w:ind w:left="-284" w:hanging="142"/>
        <w:rPr>
          <w:rFonts w:cs="Arial"/>
          <w:szCs w:val="22"/>
          <w:highlight w:val="yellow"/>
        </w:rPr>
      </w:pPr>
    </w:p>
    <w:p w:rsidR="00356F1A" w:rsidRPr="001839D8" w:rsidRDefault="00411D1D" w:rsidP="00D727EE">
      <w:pPr>
        <w:pStyle w:val="Corpodetexto2"/>
        <w:ind w:left="-284" w:hanging="142"/>
        <w:rPr>
          <w:rFonts w:cs="Arial"/>
          <w:b w:val="0"/>
          <w:szCs w:val="22"/>
        </w:rPr>
      </w:pPr>
      <w:r>
        <w:rPr>
          <w:rFonts w:cs="Arial"/>
          <w:b w:val="0"/>
          <w:szCs w:val="22"/>
        </w:rPr>
        <w:t>18</w:t>
      </w:r>
      <w:r w:rsidR="00FF2097" w:rsidRPr="001839D8">
        <w:rPr>
          <w:rFonts w:cs="Arial"/>
          <w:b w:val="0"/>
          <w:szCs w:val="22"/>
        </w:rPr>
        <w:t xml:space="preserve">.1 </w:t>
      </w:r>
      <w:r w:rsidR="00356F1A" w:rsidRPr="001839D8">
        <w:rPr>
          <w:rFonts w:cs="Arial"/>
          <w:b w:val="0"/>
          <w:szCs w:val="22"/>
        </w:rPr>
        <w:t xml:space="preserve">- Se o licitante vencedor não cumprir obrigações que lhe são próprias, previstas neste edital, ou posteriormente, na condição de Contratado, infringir qualquer cláusula contratual ou, </w:t>
      </w:r>
      <w:proofErr w:type="gramStart"/>
      <w:r w:rsidR="00356F1A" w:rsidRPr="001839D8">
        <w:rPr>
          <w:rFonts w:cs="Arial"/>
          <w:b w:val="0"/>
          <w:szCs w:val="22"/>
        </w:rPr>
        <w:t>ainda,</w:t>
      </w:r>
      <w:proofErr w:type="gramEnd"/>
      <w:r w:rsidR="00356F1A" w:rsidRPr="001839D8">
        <w:rPr>
          <w:rFonts w:cs="Arial"/>
          <w:b w:val="0"/>
          <w:szCs w:val="22"/>
        </w:rPr>
        <w:t>a se deixar de observar preceitos legais pertinentes a esta Licitação, ficará sujeito às penalidades previstas na legislação aplicável, sem prejuízo da responsabilidade civil ou penal que lhe for aplicável.</w:t>
      </w:r>
    </w:p>
    <w:p w:rsidR="0052423A" w:rsidRPr="001839D8" w:rsidRDefault="0052423A" w:rsidP="00D727EE">
      <w:pPr>
        <w:pStyle w:val="Corpodetexto2"/>
        <w:ind w:left="-284" w:hanging="142"/>
        <w:rPr>
          <w:rFonts w:cs="Arial"/>
          <w:b w:val="0"/>
          <w:szCs w:val="22"/>
        </w:rPr>
      </w:pPr>
    </w:p>
    <w:p w:rsidR="00356F1A" w:rsidRPr="001839D8" w:rsidRDefault="00356F1A" w:rsidP="00D727EE">
      <w:pPr>
        <w:pStyle w:val="Corpodetexto2"/>
        <w:ind w:left="-284" w:hanging="142"/>
        <w:rPr>
          <w:rFonts w:cs="Arial"/>
          <w:szCs w:val="22"/>
        </w:rPr>
      </w:pPr>
    </w:p>
    <w:p w:rsidR="00356F1A" w:rsidRPr="001839D8" w:rsidRDefault="00356F1A"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sidRPr="001839D8">
        <w:rPr>
          <w:rFonts w:cs="Arial"/>
          <w:szCs w:val="22"/>
        </w:rPr>
        <w:t>1</w:t>
      </w:r>
      <w:r w:rsidR="00411D1D">
        <w:rPr>
          <w:rFonts w:cs="Arial"/>
          <w:szCs w:val="22"/>
        </w:rPr>
        <w:t>9</w:t>
      </w:r>
      <w:r w:rsidRPr="001839D8">
        <w:rPr>
          <w:rFonts w:cs="Arial"/>
          <w:szCs w:val="22"/>
        </w:rPr>
        <w:t xml:space="preserve"> – DA INEXECUÇÃO E DA RESCISÃO DOS CONTRATOS </w:t>
      </w:r>
    </w:p>
    <w:p w:rsidR="00356F1A" w:rsidRPr="001839D8" w:rsidRDefault="00356F1A" w:rsidP="00D727EE">
      <w:pPr>
        <w:pStyle w:val="Corpodetexto2"/>
        <w:ind w:left="-284" w:hanging="142"/>
        <w:rPr>
          <w:rFonts w:cs="Arial"/>
          <w:b w:val="0"/>
          <w:szCs w:val="22"/>
        </w:rPr>
      </w:pPr>
    </w:p>
    <w:p w:rsidR="00356F1A" w:rsidRPr="001839D8" w:rsidRDefault="00411D1D" w:rsidP="00D727EE">
      <w:pPr>
        <w:pStyle w:val="Corpodetexto2"/>
        <w:ind w:left="-284" w:hanging="142"/>
        <w:rPr>
          <w:rFonts w:cs="Arial"/>
          <w:b w:val="0"/>
          <w:szCs w:val="22"/>
        </w:rPr>
      </w:pPr>
      <w:r>
        <w:rPr>
          <w:rFonts w:cs="Arial"/>
          <w:b w:val="0"/>
          <w:szCs w:val="22"/>
        </w:rPr>
        <w:t>19</w:t>
      </w:r>
      <w:r w:rsidR="00FF2097" w:rsidRPr="001839D8">
        <w:rPr>
          <w:rFonts w:cs="Arial"/>
          <w:b w:val="0"/>
          <w:szCs w:val="22"/>
        </w:rPr>
        <w:t>.1</w:t>
      </w:r>
      <w:r w:rsidR="00356F1A" w:rsidRPr="001839D8">
        <w:rPr>
          <w:rFonts w:cs="Arial"/>
          <w:b w:val="0"/>
          <w:szCs w:val="22"/>
        </w:rPr>
        <w:t>- A inexecução e a rescisão dos contratos celebrados entre os Municípios e os licitantes vencedores serão regulados pelo que prescrevem os artigos 77 a 80 da Lei n° 8.666, de 21 de junho de 1993, com as alterações introduzidas pela legislação posterior.</w:t>
      </w:r>
    </w:p>
    <w:p w:rsidR="00B3535C" w:rsidRDefault="00B3535C" w:rsidP="00D727EE">
      <w:pPr>
        <w:pStyle w:val="Corpodetexto2"/>
        <w:ind w:left="-284" w:hanging="142"/>
        <w:rPr>
          <w:rFonts w:cs="Arial"/>
          <w:b w:val="0"/>
          <w:szCs w:val="22"/>
        </w:rPr>
      </w:pPr>
    </w:p>
    <w:p w:rsidR="00C96741" w:rsidRPr="001839D8" w:rsidRDefault="00C96741" w:rsidP="00D727EE">
      <w:pPr>
        <w:pStyle w:val="Corpodetexto2"/>
        <w:ind w:left="-284" w:hanging="142"/>
        <w:rPr>
          <w:rFonts w:cs="Arial"/>
          <w:b w:val="0"/>
          <w:szCs w:val="22"/>
        </w:rPr>
      </w:pPr>
    </w:p>
    <w:p w:rsidR="00356F1A" w:rsidRPr="001839D8" w:rsidRDefault="00411D1D" w:rsidP="00D727EE">
      <w:pPr>
        <w:pStyle w:val="Corpodetexto2"/>
        <w:pBdr>
          <w:top w:val="single" w:sz="4" w:space="1" w:color="auto"/>
          <w:left w:val="single" w:sz="4" w:space="4" w:color="auto"/>
          <w:bottom w:val="single" w:sz="4" w:space="1" w:color="auto"/>
          <w:right w:val="single" w:sz="4" w:space="4" w:color="auto"/>
        </w:pBdr>
        <w:ind w:left="-284" w:hanging="142"/>
        <w:rPr>
          <w:rFonts w:cs="Arial"/>
          <w:szCs w:val="22"/>
        </w:rPr>
      </w:pPr>
      <w:r>
        <w:rPr>
          <w:rFonts w:cs="Arial"/>
          <w:szCs w:val="22"/>
        </w:rPr>
        <w:t xml:space="preserve"> 20</w:t>
      </w:r>
      <w:r w:rsidR="00356F1A" w:rsidRPr="001839D8">
        <w:rPr>
          <w:rFonts w:cs="Arial"/>
          <w:szCs w:val="22"/>
        </w:rPr>
        <w:t xml:space="preserve"> - DA ENTREGA DO OBJETO DA LICITAÇÃO (FORMA,</w:t>
      </w:r>
      <w:r w:rsidR="00A07D2B">
        <w:rPr>
          <w:rFonts w:cs="Arial"/>
          <w:szCs w:val="22"/>
        </w:rPr>
        <w:t xml:space="preserve"> </w:t>
      </w:r>
      <w:r w:rsidR="00356F1A" w:rsidRPr="001839D8">
        <w:rPr>
          <w:rFonts w:cs="Arial"/>
          <w:szCs w:val="22"/>
        </w:rPr>
        <w:t>CONDIÇÕES, PRAZO E LOCAL)</w:t>
      </w:r>
    </w:p>
    <w:p w:rsidR="00356F1A" w:rsidRPr="001839D8" w:rsidRDefault="00356F1A" w:rsidP="00D727EE">
      <w:pPr>
        <w:pStyle w:val="Corpodetexto2"/>
        <w:ind w:left="-284" w:hanging="142"/>
        <w:rPr>
          <w:rFonts w:cs="Arial"/>
          <w:b w:val="0"/>
          <w:szCs w:val="22"/>
        </w:rPr>
      </w:pPr>
    </w:p>
    <w:p w:rsidR="00356F1A" w:rsidRPr="001839D8" w:rsidRDefault="00411D1D" w:rsidP="00D727EE">
      <w:pPr>
        <w:pStyle w:val="Corpodetexto2"/>
        <w:ind w:left="-284" w:hanging="142"/>
        <w:rPr>
          <w:rFonts w:cs="Arial"/>
          <w:b w:val="0"/>
          <w:szCs w:val="22"/>
        </w:rPr>
      </w:pPr>
      <w:r>
        <w:rPr>
          <w:rFonts w:cs="Arial"/>
          <w:b w:val="0"/>
          <w:szCs w:val="22"/>
        </w:rPr>
        <w:t>20</w:t>
      </w:r>
      <w:r w:rsidR="00356F1A" w:rsidRPr="001839D8">
        <w:rPr>
          <w:rFonts w:cs="Arial"/>
          <w:b w:val="0"/>
          <w:szCs w:val="22"/>
        </w:rPr>
        <w:t>.1 - A efetivação das compras dos itens constantes do Registro de Preços, junto às empresas fornecedoras, será feita de acordo com as necessidades dos Municípios consorciados integrantes do Pregão, observado o período de validade do Registro.</w:t>
      </w:r>
    </w:p>
    <w:p w:rsidR="00356F1A" w:rsidRPr="001839D8" w:rsidRDefault="00356F1A" w:rsidP="00D727EE">
      <w:pPr>
        <w:pStyle w:val="Corpodetexto2"/>
        <w:ind w:left="-284" w:hanging="142"/>
        <w:rPr>
          <w:rFonts w:cs="Arial"/>
          <w:b w:val="0"/>
          <w:szCs w:val="22"/>
        </w:rPr>
      </w:pPr>
      <w:r w:rsidRPr="001839D8">
        <w:rPr>
          <w:rFonts w:cs="Arial"/>
          <w:b w:val="0"/>
          <w:szCs w:val="22"/>
        </w:rPr>
        <w:t xml:space="preserve">  </w:t>
      </w:r>
    </w:p>
    <w:p w:rsidR="00356F1A" w:rsidRPr="001839D8" w:rsidRDefault="00411D1D" w:rsidP="00D727EE">
      <w:pPr>
        <w:pStyle w:val="Corpodetexto2"/>
        <w:ind w:left="-284" w:hanging="142"/>
        <w:rPr>
          <w:rFonts w:cs="Arial"/>
          <w:b w:val="0"/>
          <w:szCs w:val="22"/>
        </w:rPr>
      </w:pPr>
      <w:r>
        <w:rPr>
          <w:rFonts w:cs="Arial"/>
          <w:b w:val="0"/>
          <w:szCs w:val="22"/>
        </w:rPr>
        <w:t>20</w:t>
      </w:r>
      <w:r w:rsidR="00356F1A" w:rsidRPr="001839D8">
        <w:rPr>
          <w:rFonts w:cs="Arial"/>
          <w:b w:val="0"/>
          <w:szCs w:val="22"/>
        </w:rPr>
        <w:t xml:space="preserve">.2 - </w:t>
      </w:r>
      <w:r w:rsidR="00356F1A" w:rsidRPr="001839D8">
        <w:rPr>
          <w:rFonts w:cs="Arial"/>
          <w:szCs w:val="22"/>
        </w:rPr>
        <w:t>O prazo de entrega dos produtos contratados será, no máximo, de quinze (15) dias corridos, contados do recebimento, pelo Contratado, da Autorização de Compra expedida pelo Município Contratante.</w:t>
      </w:r>
    </w:p>
    <w:p w:rsidR="00356F1A" w:rsidRPr="001839D8" w:rsidRDefault="00356F1A" w:rsidP="00D727EE">
      <w:pPr>
        <w:pStyle w:val="Corpodetexto2"/>
        <w:ind w:left="-284" w:hanging="142"/>
        <w:rPr>
          <w:rFonts w:cs="Arial"/>
          <w:b w:val="0"/>
          <w:szCs w:val="22"/>
        </w:rPr>
      </w:pPr>
    </w:p>
    <w:p w:rsidR="00356F1A" w:rsidRPr="00603652" w:rsidRDefault="00411D1D" w:rsidP="00D727EE">
      <w:pPr>
        <w:pStyle w:val="Corpodetexto2"/>
        <w:ind w:left="-284" w:hanging="142"/>
        <w:rPr>
          <w:rFonts w:cs="Arial"/>
          <w:b w:val="0"/>
          <w:szCs w:val="22"/>
        </w:rPr>
      </w:pPr>
      <w:r>
        <w:rPr>
          <w:rFonts w:cs="Arial"/>
          <w:b w:val="0"/>
          <w:szCs w:val="22"/>
        </w:rPr>
        <w:t>20</w:t>
      </w:r>
      <w:r w:rsidR="00356F1A" w:rsidRPr="001839D8">
        <w:rPr>
          <w:rFonts w:cs="Arial"/>
          <w:b w:val="0"/>
          <w:szCs w:val="22"/>
        </w:rPr>
        <w:t>.3 - Os produtos adquiridos pelos Municípios deverão ser entregues em local, dias e horários estabelecidos na Autorização de Compra.</w:t>
      </w:r>
      <w:r w:rsidR="00C34F8C" w:rsidRPr="00603652">
        <w:rPr>
          <w:rFonts w:cs="Arial"/>
          <w:b w:val="0"/>
          <w:szCs w:val="22"/>
        </w:rPr>
        <w:t xml:space="preserve"> A(s) empresa(s) deverá(</w:t>
      </w:r>
      <w:proofErr w:type="spellStart"/>
      <w:r w:rsidR="00C34F8C" w:rsidRPr="00603652">
        <w:rPr>
          <w:rFonts w:cs="Arial"/>
          <w:b w:val="0"/>
          <w:szCs w:val="22"/>
        </w:rPr>
        <w:t>ão</w:t>
      </w:r>
      <w:proofErr w:type="spellEnd"/>
      <w:r w:rsidR="00C34F8C" w:rsidRPr="00603652">
        <w:rPr>
          <w:rFonts w:cs="Arial"/>
          <w:b w:val="0"/>
          <w:szCs w:val="22"/>
        </w:rPr>
        <w:t>)</w:t>
      </w:r>
      <w:r w:rsidR="00A07D2B">
        <w:rPr>
          <w:rFonts w:cs="Arial"/>
          <w:b w:val="0"/>
          <w:szCs w:val="22"/>
        </w:rPr>
        <w:t xml:space="preserve"> </w:t>
      </w:r>
      <w:r w:rsidR="00C34F8C" w:rsidRPr="00603652">
        <w:rPr>
          <w:rFonts w:cs="Arial"/>
          <w:b w:val="0"/>
          <w:szCs w:val="22"/>
        </w:rPr>
        <w:t>fornecer</w:t>
      </w:r>
      <w:r w:rsidR="00A07D2B">
        <w:rPr>
          <w:rFonts w:cs="Arial"/>
          <w:b w:val="0"/>
          <w:szCs w:val="22"/>
        </w:rPr>
        <w:t xml:space="preserve"> </w:t>
      </w:r>
      <w:r w:rsidR="00C34F8C" w:rsidRPr="00603652">
        <w:rPr>
          <w:rFonts w:cs="Arial"/>
          <w:b w:val="0"/>
          <w:szCs w:val="22"/>
        </w:rPr>
        <w:t>a(s) quantidade(s) solicitada(s) pelo(s) Município(s) participante(s), não podendo, portanto, estipular em sua proposta de preços o fornecimento de quantidades mínimas ou máximas</w:t>
      </w:r>
      <w:r w:rsidR="00645DE3" w:rsidRPr="00603652">
        <w:rPr>
          <w:rFonts w:cs="Arial"/>
          <w:b w:val="0"/>
          <w:szCs w:val="22"/>
        </w:rPr>
        <w:t>;</w:t>
      </w:r>
    </w:p>
    <w:p w:rsidR="00356F1A" w:rsidRPr="001839D8" w:rsidRDefault="00356F1A" w:rsidP="00D727EE">
      <w:pPr>
        <w:pStyle w:val="Corpodetexto2"/>
        <w:ind w:left="-284" w:hanging="142"/>
        <w:rPr>
          <w:rFonts w:cs="Arial"/>
          <w:b w:val="0"/>
          <w:szCs w:val="22"/>
        </w:rPr>
      </w:pPr>
    </w:p>
    <w:p w:rsidR="00356F1A" w:rsidRPr="001839D8" w:rsidRDefault="00411D1D" w:rsidP="00D727EE">
      <w:pPr>
        <w:pStyle w:val="Corpodetexto2"/>
        <w:ind w:left="-284" w:hanging="142"/>
        <w:rPr>
          <w:rFonts w:cs="Arial"/>
          <w:b w:val="0"/>
          <w:szCs w:val="22"/>
        </w:rPr>
      </w:pPr>
      <w:r>
        <w:rPr>
          <w:rFonts w:cs="Arial"/>
          <w:b w:val="0"/>
          <w:szCs w:val="22"/>
        </w:rPr>
        <w:t>20</w:t>
      </w:r>
      <w:r w:rsidR="00356F1A" w:rsidRPr="001839D8">
        <w:rPr>
          <w:rFonts w:cs="Arial"/>
          <w:b w:val="0"/>
          <w:szCs w:val="22"/>
        </w:rPr>
        <w:t>.4 - Somente serão aceitos os medicamentos que, por ocasião de sua entrega, apresentarem, no mínimo, 12 (doze) meses de prazo de validade.</w:t>
      </w:r>
    </w:p>
    <w:p w:rsidR="00356F1A" w:rsidRPr="001839D8" w:rsidRDefault="00356F1A" w:rsidP="00D727EE">
      <w:pPr>
        <w:pStyle w:val="Corpodetexto2"/>
        <w:ind w:left="-284" w:hanging="142"/>
        <w:rPr>
          <w:rFonts w:cs="Arial"/>
          <w:b w:val="0"/>
          <w:szCs w:val="22"/>
        </w:rPr>
      </w:pPr>
    </w:p>
    <w:p w:rsidR="00356F1A" w:rsidRDefault="00411D1D" w:rsidP="00D727EE">
      <w:pPr>
        <w:pStyle w:val="Corpodetexto2"/>
        <w:ind w:left="-284" w:hanging="142"/>
        <w:rPr>
          <w:rFonts w:cs="Arial"/>
          <w:b w:val="0"/>
          <w:szCs w:val="22"/>
        </w:rPr>
      </w:pPr>
      <w:r>
        <w:rPr>
          <w:rFonts w:cs="Arial"/>
          <w:b w:val="0"/>
          <w:szCs w:val="22"/>
        </w:rPr>
        <w:t>20</w:t>
      </w:r>
      <w:r w:rsidR="00356F1A" w:rsidRPr="001839D8">
        <w:rPr>
          <w:rFonts w:cs="Arial"/>
          <w:b w:val="0"/>
          <w:szCs w:val="22"/>
        </w:rPr>
        <w:t>.5 - As embalagens primárias dos medicamentos (ampolas, blisters, strips e frascos) devem apresentar o número do lote, data de fabricação e prazo de validade.</w:t>
      </w:r>
    </w:p>
    <w:p w:rsidR="00431D91" w:rsidRPr="00431D91" w:rsidRDefault="00431D91" w:rsidP="00D727EE">
      <w:pPr>
        <w:pStyle w:val="Corpodetexto2"/>
        <w:ind w:left="-284" w:hanging="142"/>
        <w:rPr>
          <w:rFonts w:cs="Arial"/>
          <w:b w:val="0"/>
          <w:szCs w:val="22"/>
        </w:rPr>
      </w:pPr>
    </w:p>
    <w:p w:rsidR="00356F1A" w:rsidRPr="001839D8" w:rsidRDefault="00411D1D" w:rsidP="00D727EE">
      <w:pPr>
        <w:pStyle w:val="Corpodetexto2"/>
        <w:ind w:left="-284" w:hanging="142"/>
        <w:rPr>
          <w:rFonts w:cs="Arial"/>
          <w:b w:val="0"/>
          <w:szCs w:val="22"/>
        </w:rPr>
      </w:pPr>
      <w:r>
        <w:rPr>
          <w:rFonts w:cs="Arial"/>
          <w:b w:val="0"/>
          <w:szCs w:val="22"/>
        </w:rPr>
        <w:t>20</w:t>
      </w:r>
      <w:r w:rsidR="00356F1A" w:rsidRPr="001839D8">
        <w:rPr>
          <w:rFonts w:cs="Arial"/>
          <w:b w:val="0"/>
          <w:szCs w:val="22"/>
        </w:rPr>
        <w:t>.6 - O acondicionamento e transporte dos medicamentos devem ser feitos dentro do preconizado para os produtos e devidamente protegidos de pó, umidade e variações de temperatura. No caso dos toleráveis, a embalagem e os controles devem ser apropriados para garantir a integridade do produto, sendo expressamente proibido por parte da empresa contratada efetuar a entrega em carros e/ou caminhões de carroceria aberta, ou seja, que não sejam apropriados para o transporte de medicamentos e congêneres, sob pena de incorrer em quebra contratual e sujeitar-se às penalidades cabíveis.</w:t>
      </w:r>
    </w:p>
    <w:p w:rsidR="00356F1A" w:rsidRPr="001839D8" w:rsidRDefault="00356F1A" w:rsidP="00D727EE">
      <w:pPr>
        <w:pStyle w:val="Corpodetexto2"/>
        <w:ind w:left="-284" w:hanging="142"/>
        <w:rPr>
          <w:rFonts w:cs="Arial"/>
          <w:b w:val="0"/>
          <w:szCs w:val="22"/>
        </w:rPr>
      </w:pPr>
    </w:p>
    <w:p w:rsidR="00356F1A" w:rsidRPr="00603652" w:rsidRDefault="00411D1D" w:rsidP="00D727EE">
      <w:pPr>
        <w:pStyle w:val="Corpodetexto2"/>
        <w:ind w:left="-284" w:hanging="142"/>
        <w:rPr>
          <w:rFonts w:cs="Arial"/>
          <w:b w:val="0"/>
          <w:szCs w:val="22"/>
        </w:rPr>
      </w:pPr>
      <w:r>
        <w:rPr>
          <w:rFonts w:cs="Arial"/>
          <w:b w:val="0"/>
          <w:szCs w:val="22"/>
        </w:rPr>
        <w:t>20</w:t>
      </w:r>
      <w:r w:rsidR="00356F1A" w:rsidRPr="001839D8">
        <w:rPr>
          <w:rFonts w:cs="Arial"/>
          <w:b w:val="0"/>
          <w:szCs w:val="22"/>
        </w:rPr>
        <w:t xml:space="preserve">.7 - O recebimento do medicamento será feito inicialmente em caráter provisório. O aceite definitivo com a liberação da Nota Fiscal e demais documentos, para pagamento, está condicionado ao atendimento das exigências contidas neste Edital e se fará no prazo máximo de 5 (cinco) dias, contados do recebimento provisório. </w:t>
      </w:r>
    </w:p>
    <w:p w:rsidR="00C34F8C" w:rsidRPr="00603652" w:rsidRDefault="00C34F8C" w:rsidP="00D727EE">
      <w:pPr>
        <w:pStyle w:val="Corpodetexto2"/>
        <w:ind w:left="-284" w:hanging="142"/>
        <w:rPr>
          <w:rFonts w:cs="Arial"/>
          <w:b w:val="0"/>
          <w:szCs w:val="22"/>
        </w:rPr>
      </w:pPr>
    </w:p>
    <w:p w:rsidR="00C34F8C" w:rsidRPr="00603652" w:rsidRDefault="00C34F8C" w:rsidP="00D727EE">
      <w:pPr>
        <w:pStyle w:val="Corpodetexto2"/>
        <w:ind w:left="-284" w:hanging="142"/>
        <w:rPr>
          <w:rFonts w:cs="Arial"/>
          <w:b w:val="0"/>
          <w:szCs w:val="22"/>
        </w:rPr>
      </w:pPr>
      <w:r w:rsidRPr="00603652">
        <w:rPr>
          <w:rFonts w:cs="Arial"/>
          <w:b w:val="0"/>
          <w:szCs w:val="22"/>
        </w:rPr>
        <w:t>20.8 - Os produtos deverão estar em conformidade com as normas e padrões da ABNT/NBR –Associação Brasileira de Normas Técnicas do INMETRO –Instituto Nacional de Metrologia, da ANVISA –Agência Nacional de Vigilância Sanitária, do Ministério da Saúde e de outras normas regulamentadoras aplicáveis ao objeto, em vigor (caso houver).</w:t>
      </w:r>
    </w:p>
    <w:p w:rsidR="00C34F8C" w:rsidRPr="00603652" w:rsidRDefault="00C34F8C" w:rsidP="00D727EE">
      <w:pPr>
        <w:pStyle w:val="Corpodetexto2"/>
        <w:ind w:left="-284" w:hanging="142"/>
        <w:rPr>
          <w:rFonts w:cs="Arial"/>
          <w:b w:val="0"/>
          <w:szCs w:val="22"/>
        </w:rPr>
      </w:pPr>
    </w:p>
    <w:p w:rsidR="00C34F8C" w:rsidRPr="00603652" w:rsidRDefault="00C34F8C" w:rsidP="00D727EE">
      <w:pPr>
        <w:pStyle w:val="Corpodetexto2"/>
        <w:ind w:left="-284" w:hanging="142"/>
        <w:rPr>
          <w:rFonts w:cs="Arial"/>
          <w:b w:val="0"/>
          <w:szCs w:val="22"/>
        </w:rPr>
      </w:pPr>
      <w:r w:rsidRPr="00603652">
        <w:rPr>
          <w:rFonts w:cs="Arial"/>
          <w:b w:val="0"/>
          <w:szCs w:val="22"/>
        </w:rPr>
        <w:t>20.8.1 - Tais comprovações de conformidade poderão ser solicitadas por ocasião da entrega dos produtos para os quais são aplicáveis.</w:t>
      </w:r>
    </w:p>
    <w:p w:rsidR="00C34F8C" w:rsidRPr="00603652" w:rsidRDefault="00C34F8C" w:rsidP="00603652">
      <w:pPr>
        <w:pStyle w:val="Corpodetexto2"/>
        <w:ind w:left="-284" w:hanging="142"/>
        <w:rPr>
          <w:rFonts w:cs="Arial"/>
          <w:b w:val="0"/>
          <w:szCs w:val="22"/>
        </w:rPr>
      </w:pPr>
    </w:p>
    <w:p w:rsidR="00356F1A" w:rsidRPr="001839D8" w:rsidRDefault="00411D1D" w:rsidP="00D727EE">
      <w:pPr>
        <w:pStyle w:val="Corpodetexto2"/>
        <w:ind w:left="-284" w:hanging="142"/>
        <w:rPr>
          <w:rFonts w:cs="Arial"/>
          <w:b w:val="0"/>
          <w:szCs w:val="22"/>
        </w:rPr>
      </w:pPr>
      <w:r w:rsidRPr="00603652">
        <w:rPr>
          <w:rFonts w:cs="Arial"/>
          <w:b w:val="0"/>
          <w:szCs w:val="22"/>
        </w:rPr>
        <w:t>20</w:t>
      </w:r>
      <w:r w:rsidR="00C34F8C">
        <w:rPr>
          <w:rFonts w:cs="Arial"/>
          <w:b w:val="0"/>
          <w:szCs w:val="22"/>
        </w:rPr>
        <w:t>.</w:t>
      </w:r>
      <w:r w:rsidR="00C34F8C" w:rsidRPr="00603652">
        <w:rPr>
          <w:rFonts w:cs="Arial"/>
          <w:b w:val="0"/>
          <w:szCs w:val="22"/>
        </w:rPr>
        <w:t>9</w:t>
      </w:r>
      <w:r w:rsidR="00356F1A" w:rsidRPr="001839D8">
        <w:rPr>
          <w:rFonts w:cs="Arial"/>
          <w:b w:val="0"/>
          <w:szCs w:val="22"/>
        </w:rPr>
        <w:t xml:space="preserve"> - Na hipótese de não cumprimento das exigências deste Edital, o fornecedor/contratado será notificado a retirar o produto do local de entrega, substituindo-o por outro que atenda integralmente as especificações constantes deste Instrumento, sem qualquer ônus para o Contratante.</w:t>
      </w:r>
    </w:p>
    <w:p w:rsidR="00356F1A" w:rsidRPr="001839D8" w:rsidRDefault="00356F1A" w:rsidP="00D727EE">
      <w:pPr>
        <w:pStyle w:val="Corpodetexto2"/>
        <w:ind w:left="-284" w:hanging="142"/>
        <w:rPr>
          <w:rFonts w:cs="Arial"/>
          <w:b w:val="0"/>
          <w:szCs w:val="22"/>
        </w:rPr>
      </w:pPr>
    </w:p>
    <w:p w:rsidR="00356F1A" w:rsidRPr="001839D8" w:rsidRDefault="00411D1D" w:rsidP="00D727EE">
      <w:pPr>
        <w:pStyle w:val="Corpodetexto2"/>
        <w:ind w:left="-284" w:hanging="142"/>
        <w:rPr>
          <w:rFonts w:cs="Arial"/>
          <w:b w:val="0"/>
          <w:szCs w:val="22"/>
        </w:rPr>
      </w:pPr>
      <w:r>
        <w:rPr>
          <w:rFonts w:cs="Arial"/>
          <w:b w:val="0"/>
          <w:szCs w:val="22"/>
        </w:rPr>
        <w:t>20</w:t>
      </w:r>
      <w:r w:rsidR="00C34F8C">
        <w:rPr>
          <w:rFonts w:cs="Arial"/>
          <w:b w:val="0"/>
          <w:szCs w:val="22"/>
        </w:rPr>
        <w:t>.10</w:t>
      </w:r>
      <w:r w:rsidR="00356F1A" w:rsidRPr="001839D8">
        <w:rPr>
          <w:rFonts w:cs="Arial"/>
          <w:b w:val="0"/>
          <w:szCs w:val="22"/>
        </w:rPr>
        <w:t xml:space="preserve"> - Em caso de devolução de produtos, por descumprimento das especificações exigidas, o fornecedor/contratado deverá promover a sua substituição, no prazo máximo de 03 (três) dias úteis.</w:t>
      </w:r>
    </w:p>
    <w:p w:rsidR="00C96741" w:rsidRDefault="00C96741" w:rsidP="00D727EE">
      <w:pPr>
        <w:pStyle w:val="Corpodetexto2"/>
        <w:rPr>
          <w:rFonts w:cs="Arial"/>
          <w:b w:val="0"/>
          <w:szCs w:val="22"/>
        </w:rPr>
      </w:pPr>
    </w:p>
    <w:p w:rsidR="00096E27" w:rsidRPr="001839D8" w:rsidRDefault="00096E27" w:rsidP="00D727EE">
      <w:pPr>
        <w:pStyle w:val="Corpodetexto2"/>
        <w:ind w:left="-284" w:hanging="142"/>
        <w:rPr>
          <w:rFonts w:cs="Arial"/>
          <w:b w:val="0"/>
          <w:szCs w:val="22"/>
        </w:rPr>
      </w:pPr>
    </w:p>
    <w:p w:rsidR="00356F1A" w:rsidRPr="001839D8" w:rsidRDefault="00411D1D" w:rsidP="00D727EE">
      <w:pPr>
        <w:pStyle w:val="Corpodetexto2"/>
        <w:pBdr>
          <w:top w:val="single" w:sz="4" w:space="1" w:color="auto"/>
          <w:left w:val="single" w:sz="4" w:space="4" w:color="auto"/>
          <w:bottom w:val="single" w:sz="4" w:space="1" w:color="auto"/>
          <w:right w:val="single" w:sz="4" w:space="4" w:color="auto"/>
        </w:pBdr>
        <w:ind w:left="-284" w:hanging="142"/>
        <w:rPr>
          <w:rFonts w:cs="Arial"/>
          <w:b w:val="0"/>
          <w:szCs w:val="22"/>
        </w:rPr>
      </w:pPr>
      <w:r>
        <w:rPr>
          <w:rFonts w:cs="Arial"/>
          <w:szCs w:val="22"/>
        </w:rPr>
        <w:t>21</w:t>
      </w:r>
      <w:r w:rsidR="00356F1A" w:rsidRPr="001839D8">
        <w:rPr>
          <w:rFonts w:cs="Arial"/>
          <w:szCs w:val="22"/>
        </w:rPr>
        <w:t xml:space="preserve"> – DO PAGAMENTO</w:t>
      </w:r>
      <w:r w:rsidR="00356F1A" w:rsidRPr="001839D8">
        <w:rPr>
          <w:rFonts w:cs="Arial"/>
          <w:b w:val="0"/>
          <w:szCs w:val="22"/>
        </w:rPr>
        <w:t>:</w:t>
      </w:r>
    </w:p>
    <w:p w:rsidR="00356F1A" w:rsidRPr="00603652" w:rsidRDefault="00356F1A" w:rsidP="00D727EE">
      <w:pPr>
        <w:pStyle w:val="Corpodetexto2"/>
        <w:ind w:left="-284" w:hanging="142"/>
        <w:rPr>
          <w:rFonts w:cs="Arial"/>
          <w:b w:val="0"/>
          <w:szCs w:val="22"/>
        </w:rPr>
      </w:pPr>
    </w:p>
    <w:p w:rsidR="00356F1A" w:rsidRPr="001839D8" w:rsidRDefault="00411D1D" w:rsidP="00E37205">
      <w:pPr>
        <w:pStyle w:val="Corpodetexto2"/>
        <w:ind w:left="-284" w:hanging="142"/>
        <w:rPr>
          <w:rFonts w:cs="Arial"/>
          <w:b w:val="0"/>
          <w:szCs w:val="22"/>
        </w:rPr>
      </w:pPr>
      <w:r w:rsidRPr="00603652">
        <w:rPr>
          <w:rFonts w:cs="Arial"/>
          <w:b w:val="0"/>
          <w:szCs w:val="22"/>
        </w:rPr>
        <w:t>21</w:t>
      </w:r>
      <w:r w:rsidR="00356F1A" w:rsidRPr="00603652">
        <w:rPr>
          <w:rFonts w:cs="Arial"/>
          <w:b w:val="0"/>
          <w:szCs w:val="22"/>
        </w:rPr>
        <w:t xml:space="preserve">.1 – O pagamento do objeto do Contrato pelo Contratante será efetuado em </w:t>
      </w:r>
      <w:r w:rsidR="00DD1F13" w:rsidRPr="00603652">
        <w:rPr>
          <w:rFonts w:cs="Arial"/>
          <w:b w:val="0"/>
          <w:szCs w:val="22"/>
        </w:rPr>
        <w:t>30 (trinta</w:t>
      </w:r>
      <w:r w:rsidR="00356F1A" w:rsidRPr="00603652">
        <w:rPr>
          <w:rFonts w:cs="Arial"/>
          <w:b w:val="0"/>
          <w:szCs w:val="22"/>
        </w:rPr>
        <w:t xml:space="preserve">) dias úteis, contados da formalização do recebimento definitivo dos produtos pelo Município Contratante, efetuada a necessária e prévia liquidação da despesa. Sua </w:t>
      </w:r>
      <w:proofErr w:type="gramStart"/>
      <w:r w:rsidR="00356F1A" w:rsidRPr="00603652">
        <w:rPr>
          <w:rFonts w:cs="Arial"/>
          <w:b w:val="0"/>
          <w:szCs w:val="22"/>
        </w:rPr>
        <w:t>implementação</w:t>
      </w:r>
      <w:proofErr w:type="gramEnd"/>
      <w:r w:rsidR="00356F1A" w:rsidRPr="00603652">
        <w:rPr>
          <w:rFonts w:cs="Arial"/>
          <w:b w:val="0"/>
          <w:szCs w:val="22"/>
        </w:rPr>
        <w:t xml:space="preserve"> se fará mediante Crédito em Conta Corrente Bancária, indicada pelo fornecedor.</w:t>
      </w:r>
    </w:p>
    <w:p w:rsidR="00356F1A" w:rsidRPr="001839D8" w:rsidRDefault="00411D1D" w:rsidP="00D727EE">
      <w:pPr>
        <w:pStyle w:val="Corpodetexto2"/>
        <w:ind w:left="-284" w:hanging="142"/>
        <w:rPr>
          <w:rFonts w:cs="Arial"/>
          <w:b w:val="0"/>
          <w:szCs w:val="22"/>
        </w:rPr>
      </w:pPr>
      <w:r>
        <w:rPr>
          <w:rFonts w:cs="Arial"/>
          <w:b w:val="0"/>
          <w:szCs w:val="22"/>
        </w:rPr>
        <w:t>21</w:t>
      </w:r>
      <w:r w:rsidR="00356F1A" w:rsidRPr="001839D8">
        <w:rPr>
          <w:rFonts w:cs="Arial"/>
          <w:b w:val="0"/>
          <w:szCs w:val="22"/>
        </w:rPr>
        <w:t>.2 – Não será efetuado qualquer pagamento ao fornecedor/Contratado enquanto houver pendência de liquidação de obrigação financeira decorrente de penalidade administrativa ou inadimplemento contratual.</w:t>
      </w:r>
    </w:p>
    <w:p w:rsidR="00356F1A" w:rsidRPr="001839D8" w:rsidRDefault="00356F1A" w:rsidP="00D727EE">
      <w:pPr>
        <w:pStyle w:val="Corpodetexto2"/>
        <w:ind w:left="-284" w:hanging="142"/>
        <w:rPr>
          <w:rFonts w:cs="Arial"/>
          <w:b w:val="0"/>
          <w:szCs w:val="22"/>
        </w:rPr>
      </w:pPr>
    </w:p>
    <w:p w:rsidR="00356F1A" w:rsidRDefault="00411D1D" w:rsidP="00D727EE">
      <w:pPr>
        <w:pStyle w:val="Corpodetexto2"/>
        <w:ind w:left="-284" w:hanging="142"/>
        <w:rPr>
          <w:rFonts w:cs="Arial"/>
          <w:b w:val="0"/>
          <w:szCs w:val="22"/>
        </w:rPr>
      </w:pPr>
      <w:r>
        <w:rPr>
          <w:rFonts w:cs="Arial"/>
          <w:b w:val="0"/>
          <w:szCs w:val="22"/>
        </w:rPr>
        <w:t>21</w:t>
      </w:r>
      <w:r w:rsidR="00356F1A" w:rsidRPr="001839D8">
        <w:rPr>
          <w:rFonts w:cs="Arial"/>
          <w:b w:val="0"/>
          <w:szCs w:val="22"/>
        </w:rPr>
        <w:t>.3 - Havendo erro na Nota Fiscal/Fatura, ou outra circunstância que impeça a liquidação da despesa, o pagamento será sustado, até que o Contratado adote as medidas saneadoras necessárias, sendo automaticamente alteradas as datas dos vencimentos, sem qualquer ônus para o Município Contratante.</w:t>
      </w:r>
    </w:p>
    <w:p w:rsidR="00BD29D5" w:rsidRDefault="00BD29D5" w:rsidP="0089676F">
      <w:pPr>
        <w:pStyle w:val="Corpodetexto2"/>
        <w:rPr>
          <w:rFonts w:cs="Arial"/>
          <w:b w:val="0"/>
          <w:szCs w:val="22"/>
        </w:rPr>
      </w:pPr>
    </w:p>
    <w:p w:rsidR="0089676F" w:rsidRPr="00AF2538" w:rsidRDefault="0089676F" w:rsidP="0089676F">
      <w:pPr>
        <w:pStyle w:val="Corpodetexto2"/>
        <w:rPr>
          <w:rFonts w:cs="Arial"/>
          <w:b w:val="0"/>
          <w:szCs w:val="22"/>
        </w:rPr>
      </w:pPr>
    </w:p>
    <w:p w:rsidR="00356F1A" w:rsidRPr="001839D8" w:rsidRDefault="00411D1D" w:rsidP="00D727EE">
      <w:pPr>
        <w:pStyle w:val="Corpodetexto2"/>
        <w:pBdr>
          <w:top w:val="single" w:sz="4" w:space="1" w:color="auto"/>
          <w:left w:val="single" w:sz="4" w:space="4" w:color="auto"/>
          <w:bottom w:val="single" w:sz="4" w:space="1" w:color="auto"/>
          <w:right w:val="single" w:sz="4" w:space="4" w:color="auto"/>
        </w:pBdr>
        <w:ind w:left="-284" w:hanging="142"/>
        <w:rPr>
          <w:rFonts w:cs="Arial"/>
          <w:b w:val="0"/>
          <w:szCs w:val="22"/>
        </w:rPr>
      </w:pPr>
      <w:r>
        <w:rPr>
          <w:rFonts w:cs="Arial"/>
          <w:szCs w:val="22"/>
        </w:rPr>
        <w:t>22</w:t>
      </w:r>
      <w:r w:rsidR="00356F1A" w:rsidRPr="001839D8">
        <w:rPr>
          <w:rFonts w:cs="Arial"/>
          <w:szCs w:val="22"/>
        </w:rPr>
        <w:t xml:space="preserve"> – DISPOSIÇÕES GERAIS</w:t>
      </w:r>
      <w:r w:rsidR="00356F1A" w:rsidRPr="001839D8">
        <w:rPr>
          <w:rFonts w:cs="Arial"/>
          <w:b w:val="0"/>
          <w:szCs w:val="22"/>
        </w:rPr>
        <w:t>:</w:t>
      </w:r>
    </w:p>
    <w:p w:rsidR="00356F1A" w:rsidRPr="00431D91" w:rsidRDefault="00356F1A" w:rsidP="00431D91">
      <w:pPr>
        <w:pStyle w:val="Corpodetexto2"/>
        <w:rPr>
          <w:rFonts w:cs="Arial"/>
          <w:b w:val="0"/>
          <w:szCs w:val="22"/>
        </w:rPr>
      </w:pPr>
    </w:p>
    <w:p w:rsidR="00356F1A" w:rsidRDefault="00411D1D" w:rsidP="00D727EE">
      <w:pPr>
        <w:pStyle w:val="Corpodetexto2"/>
        <w:ind w:left="-284" w:hanging="142"/>
        <w:rPr>
          <w:rFonts w:cs="Arial"/>
          <w:b w:val="0"/>
          <w:szCs w:val="22"/>
        </w:rPr>
      </w:pPr>
      <w:r>
        <w:rPr>
          <w:rFonts w:cs="Arial"/>
          <w:b w:val="0"/>
          <w:szCs w:val="22"/>
        </w:rPr>
        <w:t>22</w:t>
      </w:r>
      <w:r w:rsidR="00356F1A" w:rsidRPr="001839D8">
        <w:rPr>
          <w:rFonts w:cs="Arial"/>
          <w:b w:val="0"/>
          <w:szCs w:val="22"/>
        </w:rPr>
        <w:t>.1 –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356F1A" w:rsidRDefault="00411D1D" w:rsidP="0089676F">
      <w:pPr>
        <w:pStyle w:val="Corpodetexto2"/>
        <w:ind w:left="-284" w:hanging="142"/>
        <w:rPr>
          <w:rFonts w:cs="Arial"/>
          <w:b w:val="0"/>
          <w:szCs w:val="22"/>
        </w:rPr>
      </w:pPr>
      <w:r>
        <w:rPr>
          <w:rFonts w:cs="Arial"/>
          <w:b w:val="0"/>
          <w:szCs w:val="22"/>
        </w:rPr>
        <w:t>22</w:t>
      </w:r>
      <w:r w:rsidR="00356F1A" w:rsidRPr="001839D8">
        <w:rPr>
          <w:rFonts w:cs="Arial"/>
          <w:b w:val="0"/>
          <w:szCs w:val="22"/>
        </w:rPr>
        <w:t>.2 – A critério dos Municípios Contratantes, o objeto da presente licitação poderá sofrer acréscimos ou supressões, de acordo com o artigo 65, § 1°, da lei nº 8.666/93;</w:t>
      </w:r>
    </w:p>
    <w:p w:rsidR="00356F1A" w:rsidRDefault="00411D1D" w:rsidP="0089676F">
      <w:pPr>
        <w:pStyle w:val="Corpodetexto2"/>
        <w:ind w:left="-284" w:hanging="142"/>
        <w:rPr>
          <w:rFonts w:cs="Arial"/>
          <w:szCs w:val="22"/>
        </w:rPr>
      </w:pPr>
      <w:r>
        <w:rPr>
          <w:rFonts w:cs="Arial"/>
          <w:b w:val="0"/>
          <w:szCs w:val="22"/>
        </w:rPr>
        <w:t>22</w:t>
      </w:r>
      <w:r w:rsidR="00356F1A" w:rsidRPr="001839D8">
        <w:rPr>
          <w:rFonts w:cs="Arial"/>
          <w:b w:val="0"/>
          <w:szCs w:val="22"/>
        </w:rPr>
        <w:t xml:space="preserve">.3 – </w:t>
      </w:r>
      <w:r w:rsidR="00356F1A" w:rsidRPr="001839D8">
        <w:rPr>
          <w:rFonts w:cs="Arial"/>
          <w:szCs w:val="22"/>
        </w:rPr>
        <w:t>A apresentação da proposta de preços implica na aceitação plena e total das condições deste Pregão Eletrônico, sujeitando-se, o licitante, às sanç</w:t>
      </w:r>
      <w:r w:rsidR="00AF2538">
        <w:rPr>
          <w:rFonts w:cs="Arial"/>
          <w:szCs w:val="22"/>
        </w:rPr>
        <w:t xml:space="preserve">ões dos artigos 86 a 88, da Lei </w:t>
      </w:r>
      <w:r w:rsidR="00356F1A" w:rsidRPr="001839D8">
        <w:rPr>
          <w:rFonts w:cs="Arial"/>
          <w:szCs w:val="22"/>
        </w:rPr>
        <w:t>nº 8.666/93, pelas infrações neles previstas;</w:t>
      </w:r>
    </w:p>
    <w:p w:rsidR="00356F1A" w:rsidRDefault="00411D1D" w:rsidP="0089676F">
      <w:pPr>
        <w:pStyle w:val="Corpodetexto2"/>
        <w:ind w:left="-284" w:hanging="142"/>
        <w:rPr>
          <w:rFonts w:cs="Arial"/>
          <w:b w:val="0"/>
          <w:szCs w:val="22"/>
        </w:rPr>
      </w:pPr>
      <w:r>
        <w:rPr>
          <w:rFonts w:cs="Arial"/>
          <w:b w:val="0"/>
          <w:szCs w:val="22"/>
        </w:rPr>
        <w:t>22</w:t>
      </w:r>
      <w:r w:rsidR="00356F1A" w:rsidRPr="001839D8">
        <w:rPr>
          <w:rFonts w:cs="Arial"/>
          <w:b w:val="0"/>
          <w:szCs w:val="22"/>
        </w:rPr>
        <w:t>.4 – Quaisquer elementos, informações e esclarecimentos relativos a esta licitação serão prestados pelo Pregoeiro Oficial por meio de e-mail.</w:t>
      </w:r>
    </w:p>
    <w:p w:rsidR="00356F1A" w:rsidRDefault="00411D1D" w:rsidP="0089676F">
      <w:pPr>
        <w:pStyle w:val="Corpodetexto2"/>
        <w:ind w:left="-284" w:hanging="142"/>
        <w:rPr>
          <w:rFonts w:cs="Arial"/>
          <w:b w:val="0"/>
          <w:szCs w:val="22"/>
        </w:rPr>
      </w:pPr>
      <w:r>
        <w:rPr>
          <w:rFonts w:cs="Arial"/>
          <w:b w:val="0"/>
          <w:szCs w:val="22"/>
        </w:rPr>
        <w:t>22</w:t>
      </w:r>
      <w:r w:rsidR="00356F1A" w:rsidRPr="001839D8">
        <w:rPr>
          <w:rFonts w:cs="Arial"/>
          <w:b w:val="0"/>
          <w:szCs w:val="22"/>
        </w:rPr>
        <w:t>.5 – Os casos omissos serão resolvidos pelo Pregoeiro, que decidirá com base na legislação em vigor.</w:t>
      </w:r>
    </w:p>
    <w:p w:rsidR="00356F1A" w:rsidRDefault="00411D1D" w:rsidP="0089676F">
      <w:pPr>
        <w:pStyle w:val="Corpodetexto2"/>
        <w:ind w:left="-284" w:hanging="142"/>
        <w:rPr>
          <w:rFonts w:cs="Arial"/>
          <w:b w:val="0"/>
          <w:szCs w:val="22"/>
        </w:rPr>
      </w:pPr>
      <w:r>
        <w:rPr>
          <w:rFonts w:cs="Arial"/>
          <w:b w:val="0"/>
          <w:szCs w:val="22"/>
        </w:rPr>
        <w:t>22</w:t>
      </w:r>
      <w:r w:rsidR="00356F1A" w:rsidRPr="001839D8">
        <w:rPr>
          <w:rFonts w:cs="Arial"/>
          <w:b w:val="0"/>
          <w:szCs w:val="22"/>
        </w:rPr>
        <w:t>.6 – O Consórcio não aceitará, sob nenhuma forma ou pretexto, a transferência de responsabilidade do licitante vencedor a terceiros.</w:t>
      </w:r>
    </w:p>
    <w:p w:rsidR="00356F1A" w:rsidRDefault="00411D1D" w:rsidP="0089676F">
      <w:pPr>
        <w:pStyle w:val="Corpodetexto2"/>
        <w:ind w:left="-284" w:hanging="142"/>
        <w:rPr>
          <w:rFonts w:cs="Arial"/>
          <w:b w:val="0"/>
          <w:szCs w:val="22"/>
        </w:rPr>
      </w:pPr>
      <w:r>
        <w:rPr>
          <w:rFonts w:cs="Arial"/>
          <w:b w:val="0"/>
          <w:szCs w:val="22"/>
        </w:rPr>
        <w:t>22</w:t>
      </w:r>
      <w:r w:rsidR="00356F1A" w:rsidRPr="001839D8">
        <w:rPr>
          <w:rFonts w:cs="Arial"/>
          <w:b w:val="0"/>
          <w:szCs w:val="22"/>
        </w:rPr>
        <w:t xml:space="preserve">.7 – Não havendo expediente no Consórcio, na data marcada, a sessão será realizada no primeiro dia útil </w:t>
      </w:r>
      <w:r w:rsidR="00A07D2B" w:rsidRPr="001839D8">
        <w:rPr>
          <w:rFonts w:cs="Arial"/>
          <w:b w:val="0"/>
          <w:szCs w:val="22"/>
        </w:rPr>
        <w:t>subsequente</w:t>
      </w:r>
      <w:r w:rsidR="00356F1A" w:rsidRPr="001839D8">
        <w:rPr>
          <w:rFonts w:cs="Arial"/>
          <w:b w:val="0"/>
          <w:szCs w:val="22"/>
        </w:rPr>
        <w:t>, na mesma hora e local;</w:t>
      </w:r>
    </w:p>
    <w:p w:rsidR="00356F1A" w:rsidRPr="001839D8" w:rsidRDefault="00411D1D" w:rsidP="00D727EE">
      <w:pPr>
        <w:pStyle w:val="Corpodetexto2"/>
        <w:ind w:left="-284" w:hanging="142"/>
        <w:rPr>
          <w:rFonts w:cs="Arial"/>
          <w:b w:val="0"/>
          <w:szCs w:val="22"/>
        </w:rPr>
      </w:pPr>
      <w:r>
        <w:rPr>
          <w:rFonts w:cs="Arial"/>
          <w:b w:val="0"/>
          <w:szCs w:val="22"/>
        </w:rPr>
        <w:t>22</w:t>
      </w:r>
      <w:r w:rsidR="00356F1A" w:rsidRPr="001839D8">
        <w:rPr>
          <w:rFonts w:cs="Arial"/>
          <w:b w:val="0"/>
          <w:szCs w:val="22"/>
        </w:rPr>
        <w:t>.8 – O Consórcio se reserva o direito de revogar a presente licitação, no todo ou em parte, fundamentado o ato respectivo por razões de interesse público, não cabendo, por isso, indenização de qualquer espécie aos interessados ou de anular o procedimento por razões de ilegalidade.</w:t>
      </w:r>
    </w:p>
    <w:p w:rsidR="00356F1A" w:rsidRPr="001839D8" w:rsidRDefault="00411D1D" w:rsidP="00D727EE">
      <w:pPr>
        <w:spacing w:line="240" w:lineRule="auto"/>
        <w:ind w:left="-284" w:hanging="142"/>
        <w:jc w:val="both"/>
        <w:rPr>
          <w:rFonts w:ascii="Arial" w:eastAsia="Times New Roman" w:hAnsi="Arial" w:cs="Arial"/>
          <w:bCs/>
          <w:lang w:eastAsia="pt-BR"/>
        </w:rPr>
      </w:pPr>
      <w:r>
        <w:rPr>
          <w:rFonts w:ascii="Arial" w:eastAsia="Times New Roman" w:hAnsi="Arial" w:cs="Arial"/>
          <w:bCs/>
          <w:lang w:eastAsia="pt-BR"/>
        </w:rPr>
        <w:t>22</w:t>
      </w:r>
      <w:r w:rsidR="00356F1A" w:rsidRPr="001839D8">
        <w:rPr>
          <w:rFonts w:ascii="Arial" w:eastAsia="Times New Roman" w:hAnsi="Arial" w:cs="Arial"/>
          <w:bCs/>
          <w:lang w:eastAsia="pt-BR"/>
        </w:rPr>
        <w:t>.9 - Fazem parte deste Edital:</w:t>
      </w:r>
    </w:p>
    <w:p w:rsidR="00356F1A" w:rsidRPr="001839D8" w:rsidRDefault="00356F1A" w:rsidP="00D727EE">
      <w:pPr>
        <w:spacing w:after="0" w:line="240" w:lineRule="auto"/>
        <w:ind w:left="-284" w:hanging="142"/>
        <w:jc w:val="both"/>
        <w:rPr>
          <w:rFonts w:ascii="Arial" w:eastAsia="Times New Roman" w:hAnsi="Arial" w:cs="Arial"/>
          <w:bCs/>
          <w:lang w:eastAsia="pt-BR"/>
        </w:rPr>
      </w:pPr>
      <w:r w:rsidRPr="001839D8">
        <w:rPr>
          <w:rFonts w:ascii="Arial" w:eastAsia="Times New Roman" w:hAnsi="Arial" w:cs="Arial"/>
          <w:bCs/>
          <w:lang w:eastAsia="pt-BR"/>
        </w:rPr>
        <w:t xml:space="preserve">Anexo I – Termo de Referência – Objeto; </w:t>
      </w:r>
    </w:p>
    <w:p w:rsidR="001839D8" w:rsidRPr="001839D8" w:rsidRDefault="001839D8" w:rsidP="00D727EE">
      <w:pPr>
        <w:spacing w:after="0" w:line="240" w:lineRule="auto"/>
        <w:ind w:left="-284" w:hanging="142"/>
        <w:jc w:val="both"/>
        <w:rPr>
          <w:rFonts w:ascii="Arial" w:eastAsia="Times New Roman" w:hAnsi="Arial" w:cs="Arial"/>
          <w:bCs/>
          <w:lang w:eastAsia="pt-BR"/>
        </w:rPr>
      </w:pPr>
      <w:r w:rsidRPr="001839D8">
        <w:rPr>
          <w:rFonts w:ascii="Arial" w:eastAsia="Times New Roman" w:hAnsi="Arial" w:cs="Arial"/>
          <w:bCs/>
          <w:lang w:eastAsia="pt-BR"/>
        </w:rPr>
        <w:t>Anexo II – Formulário com os dados da empresa;</w:t>
      </w:r>
    </w:p>
    <w:p w:rsidR="001839D8" w:rsidRPr="001839D8" w:rsidRDefault="00A53830" w:rsidP="00D727EE">
      <w:pPr>
        <w:spacing w:after="0" w:line="240" w:lineRule="auto"/>
        <w:ind w:left="-284" w:hanging="142"/>
        <w:jc w:val="both"/>
        <w:rPr>
          <w:rFonts w:ascii="Arial" w:eastAsia="Times New Roman" w:hAnsi="Arial" w:cs="Arial"/>
          <w:bCs/>
          <w:lang w:eastAsia="pt-BR"/>
        </w:rPr>
      </w:pPr>
      <w:r>
        <w:rPr>
          <w:rFonts w:ascii="Arial" w:eastAsia="Times New Roman" w:hAnsi="Arial" w:cs="Arial"/>
          <w:bCs/>
          <w:lang w:eastAsia="pt-BR"/>
        </w:rPr>
        <w:t xml:space="preserve">Anexo III - </w:t>
      </w:r>
      <w:r w:rsidR="001839D8" w:rsidRPr="001839D8">
        <w:rPr>
          <w:rFonts w:ascii="Arial" w:eastAsia="Times New Roman" w:hAnsi="Arial" w:cs="Arial"/>
          <w:bCs/>
          <w:lang w:eastAsia="pt-BR"/>
        </w:rPr>
        <w:t>Declaração de Aceite integral das condições do Edital;</w:t>
      </w:r>
    </w:p>
    <w:p w:rsidR="001839D8" w:rsidRPr="001839D8" w:rsidRDefault="001839D8" w:rsidP="00D727EE">
      <w:pPr>
        <w:spacing w:after="0" w:line="240" w:lineRule="auto"/>
        <w:ind w:left="-426"/>
        <w:jc w:val="both"/>
        <w:rPr>
          <w:rFonts w:ascii="Arial" w:eastAsia="Times New Roman" w:hAnsi="Arial" w:cs="Arial"/>
          <w:bCs/>
          <w:lang w:eastAsia="pt-BR"/>
        </w:rPr>
      </w:pPr>
      <w:r w:rsidRPr="001839D8">
        <w:rPr>
          <w:rFonts w:ascii="Arial" w:eastAsia="Times New Roman" w:hAnsi="Arial" w:cs="Arial"/>
          <w:bCs/>
          <w:lang w:eastAsia="pt-BR"/>
        </w:rPr>
        <w:t>Anexo IV - Declaração, sob as penas da Lei, de que o/a Propone</w:t>
      </w:r>
      <w:r w:rsidR="00AF2538">
        <w:rPr>
          <w:rFonts w:ascii="Arial" w:eastAsia="Times New Roman" w:hAnsi="Arial" w:cs="Arial"/>
          <w:bCs/>
          <w:lang w:eastAsia="pt-BR"/>
        </w:rPr>
        <w:t xml:space="preserve">nte cumpre o disposto no inciso </w:t>
      </w:r>
      <w:r w:rsidRPr="001839D8">
        <w:rPr>
          <w:rFonts w:ascii="Arial" w:eastAsia="Times New Roman" w:hAnsi="Arial" w:cs="Arial"/>
          <w:bCs/>
          <w:lang w:eastAsia="pt-BR"/>
        </w:rPr>
        <w:t>XXXIII do Art. 7º da Constituição Federal;</w:t>
      </w:r>
    </w:p>
    <w:p w:rsidR="00411D1D" w:rsidRDefault="001839D8" w:rsidP="00E37205">
      <w:pPr>
        <w:spacing w:after="0" w:line="240" w:lineRule="auto"/>
        <w:ind w:left="-426"/>
        <w:jc w:val="both"/>
        <w:rPr>
          <w:rFonts w:ascii="Arial" w:eastAsia="Times New Roman" w:hAnsi="Arial" w:cs="Arial"/>
          <w:bCs/>
          <w:lang w:eastAsia="pt-BR"/>
        </w:rPr>
      </w:pPr>
      <w:r w:rsidRPr="001839D8">
        <w:rPr>
          <w:rFonts w:ascii="Arial" w:eastAsia="Times New Roman" w:hAnsi="Arial" w:cs="Arial"/>
          <w:bCs/>
          <w:lang w:eastAsia="pt-BR"/>
        </w:rPr>
        <w:t>Anexo V- Declaração, sob as penas da Lei, de que o/a Proponente não está declarada inidônea para licitar ou contratar com a Administração Pública e que inexistem fatos impeditivos de sua habilitação.</w:t>
      </w:r>
    </w:p>
    <w:p w:rsidR="00356F1A" w:rsidRDefault="00C82F6D" w:rsidP="00D727EE">
      <w:pPr>
        <w:spacing w:after="0" w:line="240" w:lineRule="auto"/>
        <w:ind w:left="-284" w:hanging="142"/>
        <w:jc w:val="right"/>
        <w:rPr>
          <w:rFonts w:ascii="Arial" w:eastAsia="Times New Roman" w:hAnsi="Arial" w:cs="Arial"/>
          <w:bCs/>
          <w:lang w:eastAsia="pt-BR"/>
        </w:rPr>
      </w:pPr>
      <w:r w:rsidRPr="001839D8">
        <w:rPr>
          <w:rFonts w:ascii="Arial" w:eastAsia="Times New Roman" w:hAnsi="Arial" w:cs="Arial"/>
          <w:bCs/>
          <w:lang w:eastAsia="pt-BR"/>
        </w:rPr>
        <w:t>Camaquã</w:t>
      </w:r>
      <w:r w:rsidR="00356F1A" w:rsidRPr="001839D8">
        <w:rPr>
          <w:rFonts w:ascii="Arial" w:eastAsia="Times New Roman" w:hAnsi="Arial" w:cs="Arial"/>
          <w:bCs/>
          <w:lang w:eastAsia="pt-BR"/>
        </w:rPr>
        <w:t xml:space="preserve">, </w:t>
      </w:r>
      <w:r w:rsidR="00E37205">
        <w:rPr>
          <w:rFonts w:ascii="Arial" w:eastAsia="Times New Roman" w:hAnsi="Arial" w:cs="Arial"/>
          <w:bCs/>
          <w:lang w:eastAsia="pt-BR"/>
        </w:rPr>
        <w:t>06</w:t>
      </w:r>
      <w:r w:rsidR="0052423A" w:rsidRPr="001839D8">
        <w:rPr>
          <w:rFonts w:ascii="Arial" w:eastAsia="Times New Roman" w:hAnsi="Arial" w:cs="Arial"/>
          <w:bCs/>
          <w:lang w:eastAsia="pt-BR"/>
        </w:rPr>
        <w:t xml:space="preserve"> </w:t>
      </w:r>
      <w:r w:rsidR="00356F1A" w:rsidRPr="001839D8">
        <w:rPr>
          <w:rFonts w:ascii="Arial" w:eastAsia="Times New Roman" w:hAnsi="Arial" w:cs="Arial"/>
          <w:bCs/>
          <w:lang w:eastAsia="pt-BR"/>
        </w:rPr>
        <w:t xml:space="preserve">de </w:t>
      </w:r>
      <w:r w:rsidR="00A07D2B">
        <w:rPr>
          <w:rFonts w:ascii="Arial" w:eastAsia="Times New Roman" w:hAnsi="Arial" w:cs="Arial"/>
          <w:bCs/>
          <w:lang w:eastAsia="pt-BR"/>
        </w:rPr>
        <w:t>fevereiro</w:t>
      </w:r>
      <w:r w:rsidR="00356F1A" w:rsidRPr="001839D8">
        <w:rPr>
          <w:rFonts w:ascii="Arial" w:eastAsia="Times New Roman" w:hAnsi="Arial" w:cs="Arial"/>
          <w:bCs/>
          <w:lang w:eastAsia="pt-BR"/>
        </w:rPr>
        <w:t xml:space="preserve"> de 201</w:t>
      </w:r>
      <w:r w:rsidR="001839D8">
        <w:rPr>
          <w:rFonts w:ascii="Arial" w:eastAsia="Times New Roman" w:hAnsi="Arial" w:cs="Arial"/>
          <w:bCs/>
          <w:lang w:eastAsia="pt-BR"/>
        </w:rPr>
        <w:t>8</w:t>
      </w:r>
      <w:r w:rsidR="00356F1A" w:rsidRPr="001839D8">
        <w:rPr>
          <w:rFonts w:ascii="Arial" w:eastAsia="Times New Roman" w:hAnsi="Arial" w:cs="Arial"/>
          <w:bCs/>
          <w:lang w:eastAsia="pt-BR"/>
        </w:rPr>
        <w:t>.</w:t>
      </w:r>
    </w:p>
    <w:p w:rsidR="005A05EA" w:rsidRDefault="005A05EA" w:rsidP="00D727EE">
      <w:pPr>
        <w:spacing w:after="0" w:line="240" w:lineRule="auto"/>
        <w:ind w:left="-284" w:hanging="142"/>
        <w:jc w:val="both"/>
        <w:rPr>
          <w:rFonts w:ascii="Arial" w:hAnsi="Arial" w:cs="Arial"/>
          <w:b/>
          <w:i/>
        </w:rPr>
      </w:pPr>
    </w:p>
    <w:p w:rsidR="005A05EA" w:rsidRDefault="005A05EA" w:rsidP="00D727EE">
      <w:pPr>
        <w:spacing w:after="0" w:line="240" w:lineRule="auto"/>
        <w:ind w:left="-284" w:hanging="142"/>
        <w:jc w:val="both"/>
        <w:rPr>
          <w:rFonts w:ascii="Arial" w:hAnsi="Arial" w:cs="Arial"/>
          <w:b/>
          <w:i/>
        </w:rPr>
      </w:pPr>
    </w:p>
    <w:p w:rsidR="005A05EA" w:rsidRDefault="005A05EA" w:rsidP="00D727EE">
      <w:pPr>
        <w:spacing w:after="0" w:line="240" w:lineRule="auto"/>
        <w:ind w:left="-284" w:hanging="142"/>
        <w:jc w:val="both"/>
        <w:rPr>
          <w:rFonts w:ascii="Arial" w:hAnsi="Arial" w:cs="Arial"/>
          <w:b/>
          <w:i/>
        </w:rPr>
      </w:pPr>
    </w:p>
    <w:p w:rsidR="005A05EA" w:rsidRDefault="005A05EA" w:rsidP="00D727EE">
      <w:pPr>
        <w:spacing w:after="0" w:line="240" w:lineRule="auto"/>
        <w:ind w:left="-284" w:hanging="142"/>
        <w:jc w:val="both"/>
        <w:rPr>
          <w:rFonts w:ascii="Arial" w:hAnsi="Arial" w:cs="Arial"/>
          <w:b/>
          <w:i/>
        </w:rPr>
      </w:pPr>
    </w:p>
    <w:p w:rsidR="001839D8" w:rsidRPr="00826CC0" w:rsidRDefault="001839D8" w:rsidP="00D727EE">
      <w:pPr>
        <w:spacing w:after="0" w:line="240" w:lineRule="auto"/>
        <w:ind w:left="-284" w:hanging="142"/>
        <w:jc w:val="both"/>
        <w:rPr>
          <w:rFonts w:ascii="Arial" w:hAnsi="Arial" w:cs="Arial"/>
          <w:b/>
          <w:i/>
        </w:rPr>
      </w:pPr>
      <w:r w:rsidRPr="00826CC0">
        <w:rPr>
          <w:rFonts w:ascii="Arial" w:hAnsi="Arial" w:cs="Arial"/>
          <w:b/>
          <w:i/>
        </w:rPr>
        <w:t xml:space="preserve">Fábia Almeida Richter                 </w:t>
      </w:r>
      <w:r>
        <w:rPr>
          <w:rFonts w:ascii="Arial" w:hAnsi="Arial" w:cs="Arial"/>
          <w:b/>
          <w:i/>
        </w:rPr>
        <w:t xml:space="preserve">                         </w:t>
      </w:r>
      <w:r w:rsidRPr="00826CC0">
        <w:rPr>
          <w:rFonts w:ascii="Arial" w:hAnsi="Arial" w:cs="Arial"/>
          <w:b/>
          <w:i/>
        </w:rPr>
        <w:t>Edison Roberto Neves</w:t>
      </w:r>
    </w:p>
    <w:p w:rsidR="001839D8" w:rsidRPr="00826CC0" w:rsidRDefault="001839D8" w:rsidP="00D727EE">
      <w:pPr>
        <w:spacing w:after="0" w:line="240" w:lineRule="auto"/>
        <w:ind w:left="-284" w:hanging="142"/>
        <w:jc w:val="both"/>
        <w:rPr>
          <w:rFonts w:ascii="Arial" w:hAnsi="Arial" w:cs="Arial"/>
          <w:i/>
        </w:rPr>
      </w:pPr>
      <w:r>
        <w:rPr>
          <w:rFonts w:ascii="Arial" w:hAnsi="Arial" w:cs="Arial"/>
          <w:i/>
        </w:rPr>
        <w:t xml:space="preserve">      Presidenta  </w:t>
      </w:r>
      <w:r w:rsidRPr="00826CC0">
        <w:rPr>
          <w:rFonts w:ascii="Arial" w:hAnsi="Arial" w:cs="Arial"/>
          <w:i/>
        </w:rPr>
        <w:t xml:space="preserve">                           </w:t>
      </w:r>
      <w:r>
        <w:rPr>
          <w:rFonts w:ascii="Arial" w:hAnsi="Arial" w:cs="Arial"/>
          <w:i/>
        </w:rPr>
        <w:t xml:space="preserve">                              </w:t>
      </w:r>
      <w:r w:rsidRPr="00826CC0">
        <w:rPr>
          <w:rFonts w:ascii="Arial" w:hAnsi="Arial" w:cs="Arial"/>
          <w:i/>
        </w:rPr>
        <w:t xml:space="preserve">Diretor Administrativo </w:t>
      </w:r>
    </w:p>
    <w:p w:rsidR="001839D8" w:rsidRPr="00826CC0" w:rsidRDefault="001839D8" w:rsidP="00D727EE">
      <w:pPr>
        <w:spacing w:after="0" w:line="240" w:lineRule="auto"/>
        <w:ind w:left="-284" w:hanging="142"/>
        <w:jc w:val="both"/>
        <w:rPr>
          <w:rFonts w:ascii="Arial" w:hAnsi="Arial" w:cs="Arial"/>
          <w:i/>
        </w:rPr>
      </w:pPr>
      <w:r w:rsidRPr="00826CC0">
        <w:rPr>
          <w:rFonts w:ascii="Arial" w:hAnsi="Arial" w:cs="Arial"/>
          <w:i/>
        </w:rPr>
        <w:t xml:space="preserve">CI-CENTRO SUL                                </w:t>
      </w:r>
      <w:r>
        <w:rPr>
          <w:rFonts w:ascii="Arial" w:hAnsi="Arial" w:cs="Arial"/>
          <w:i/>
        </w:rPr>
        <w:t xml:space="preserve">                         </w:t>
      </w:r>
      <w:r w:rsidRPr="00826CC0">
        <w:rPr>
          <w:rFonts w:ascii="Arial" w:hAnsi="Arial" w:cs="Arial"/>
          <w:i/>
        </w:rPr>
        <w:t>CI-CENTRO SUL</w:t>
      </w:r>
    </w:p>
    <w:p w:rsidR="001839D8" w:rsidRPr="00826CC0" w:rsidRDefault="001839D8" w:rsidP="00D727EE">
      <w:pPr>
        <w:spacing w:line="240" w:lineRule="auto"/>
        <w:ind w:left="-284" w:hanging="142"/>
        <w:jc w:val="both"/>
        <w:rPr>
          <w:rFonts w:ascii="Arial" w:hAnsi="Arial" w:cs="Arial"/>
          <w:b/>
          <w:i/>
        </w:rPr>
      </w:pPr>
    </w:p>
    <w:p w:rsidR="00E37205" w:rsidRPr="001839D8" w:rsidRDefault="00E37205" w:rsidP="00E37205">
      <w:pPr>
        <w:spacing w:after="0" w:line="240" w:lineRule="auto"/>
        <w:rPr>
          <w:rFonts w:ascii="Arial" w:hAnsi="Arial" w:cs="Arial"/>
          <w:b/>
          <w:i/>
        </w:rPr>
      </w:pPr>
      <w:r>
        <w:rPr>
          <w:rFonts w:ascii="Arial" w:hAnsi="Arial" w:cs="Arial"/>
          <w:b/>
          <w:i/>
        </w:rPr>
        <w:t xml:space="preserve">                                   </w:t>
      </w:r>
      <w:r w:rsidRPr="001839D8">
        <w:rPr>
          <w:rFonts w:ascii="Arial" w:hAnsi="Arial" w:cs="Arial"/>
          <w:b/>
          <w:i/>
        </w:rPr>
        <w:t xml:space="preserve">Mauricio Silva </w:t>
      </w:r>
      <w:proofErr w:type="spellStart"/>
      <w:proofErr w:type="gramStart"/>
      <w:r w:rsidRPr="001839D8">
        <w:rPr>
          <w:rFonts w:ascii="Arial" w:hAnsi="Arial" w:cs="Arial"/>
          <w:b/>
          <w:i/>
        </w:rPr>
        <w:t>Dall’Agnol</w:t>
      </w:r>
      <w:proofErr w:type="spellEnd"/>
      <w:proofErr w:type="gramEnd"/>
    </w:p>
    <w:p w:rsidR="00E37205" w:rsidRPr="001839D8" w:rsidRDefault="00E37205" w:rsidP="00E37205">
      <w:pPr>
        <w:spacing w:after="0" w:line="240" w:lineRule="auto"/>
        <w:rPr>
          <w:rFonts w:ascii="Arial" w:hAnsi="Arial" w:cs="Arial"/>
          <w:i/>
        </w:rPr>
      </w:pPr>
      <w:r>
        <w:rPr>
          <w:rFonts w:ascii="Arial" w:hAnsi="Arial" w:cs="Arial"/>
          <w:i/>
        </w:rPr>
        <w:t xml:space="preserve">                                        </w:t>
      </w:r>
      <w:r w:rsidRPr="001839D8">
        <w:rPr>
          <w:rFonts w:ascii="Arial" w:hAnsi="Arial" w:cs="Arial"/>
          <w:i/>
        </w:rPr>
        <w:t>OAB/RS 109352</w:t>
      </w:r>
    </w:p>
    <w:p w:rsidR="001839D8" w:rsidRPr="00A85572" w:rsidRDefault="00E37205" w:rsidP="00A85572">
      <w:pPr>
        <w:spacing w:after="0" w:line="240" w:lineRule="auto"/>
        <w:rPr>
          <w:rFonts w:ascii="Arial" w:eastAsia="Times New Roman" w:hAnsi="Arial" w:cs="Arial"/>
          <w:b/>
          <w:bCs/>
          <w:u w:val="single"/>
          <w:lang w:eastAsia="pt-BR"/>
        </w:rPr>
      </w:pPr>
      <w:r>
        <w:rPr>
          <w:rFonts w:ascii="Arial" w:hAnsi="Arial" w:cs="Arial"/>
          <w:i/>
        </w:rPr>
        <w:t xml:space="preserve">                                        </w:t>
      </w:r>
      <w:proofErr w:type="gramStart"/>
      <w:r>
        <w:rPr>
          <w:rFonts w:ascii="Arial" w:hAnsi="Arial" w:cs="Arial"/>
          <w:i/>
        </w:rPr>
        <w:t>Assessoria Jurídico</w:t>
      </w:r>
      <w:proofErr w:type="gramEnd"/>
    </w:p>
    <w:p w:rsidR="00361027" w:rsidRDefault="00361027" w:rsidP="00D727EE">
      <w:pPr>
        <w:spacing w:line="240" w:lineRule="auto"/>
        <w:ind w:left="-284" w:hanging="142"/>
        <w:jc w:val="center"/>
        <w:rPr>
          <w:rFonts w:ascii="Arial" w:eastAsia="Times New Roman" w:hAnsi="Arial" w:cs="Arial"/>
          <w:b/>
          <w:bCs/>
          <w:u w:val="single"/>
          <w:lang w:eastAsia="pt-BR"/>
        </w:rPr>
      </w:pPr>
    </w:p>
    <w:p w:rsidR="00361027" w:rsidRDefault="00361027" w:rsidP="00D727EE">
      <w:pPr>
        <w:spacing w:line="240" w:lineRule="auto"/>
        <w:ind w:left="-284" w:hanging="142"/>
        <w:jc w:val="center"/>
        <w:rPr>
          <w:rFonts w:ascii="Arial" w:eastAsia="Times New Roman" w:hAnsi="Arial" w:cs="Arial"/>
          <w:b/>
          <w:bCs/>
          <w:u w:val="single"/>
          <w:lang w:eastAsia="pt-BR"/>
        </w:rPr>
      </w:pPr>
    </w:p>
    <w:p w:rsidR="00861D54" w:rsidRPr="001839D8" w:rsidRDefault="00150423" w:rsidP="00D727EE">
      <w:pPr>
        <w:spacing w:line="240" w:lineRule="auto"/>
        <w:ind w:left="-284" w:hanging="142"/>
        <w:jc w:val="center"/>
        <w:rPr>
          <w:rFonts w:ascii="Arial" w:eastAsia="Times New Roman" w:hAnsi="Arial" w:cs="Arial"/>
          <w:b/>
          <w:bCs/>
          <w:u w:val="single"/>
          <w:lang w:eastAsia="pt-BR"/>
        </w:rPr>
      </w:pPr>
      <w:r w:rsidRPr="001839D8">
        <w:rPr>
          <w:rFonts w:ascii="Arial" w:eastAsia="Times New Roman" w:hAnsi="Arial" w:cs="Arial"/>
          <w:b/>
          <w:bCs/>
          <w:u w:val="single"/>
          <w:lang w:eastAsia="pt-BR"/>
        </w:rPr>
        <w:t>ANEXO I</w:t>
      </w:r>
    </w:p>
    <w:tbl>
      <w:tblPr>
        <w:tblW w:w="1032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
        <w:gridCol w:w="4398"/>
        <w:gridCol w:w="1376"/>
        <w:gridCol w:w="1256"/>
        <w:gridCol w:w="1131"/>
        <w:gridCol w:w="1680"/>
      </w:tblGrid>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b/>
                <w:bCs/>
                <w:color w:val="000000"/>
                <w:sz w:val="18"/>
                <w:szCs w:val="18"/>
                <w:lang w:eastAsia="pt-BR"/>
              </w:rPr>
            </w:pPr>
            <w:r w:rsidRPr="008F70E3">
              <w:rPr>
                <w:rFonts w:ascii="Arial" w:eastAsia="Times New Roman" w:hAnsi="Arial" w:cs="Arial"/>
                <w:b/>
                <w:bCs/>
                <w:color w:val="000000"/>
                <w:sz w:val="18"/>
                <w:szCs w:val="18"/>
                <w:lang w:eastAsia="pt-BR"/>
              </w:rPr>
              <w:t>N°</w:t>
            </w:r>
          </w:p>
        </w:tc>
        <w:tc>
          <w:tcPr>
            <w:tcW w:w="4398"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b/>
                <w:bCs/>
                <w:color w:val="000000"/>
                <w:sz w:val="18"/>
                <w:szCs w:val="18"/>
                <w:lang w:eastAsia="pt-BR"/>
              </w:rPr>
            </w:pPr>
            <w:r w:rsidRPr="008F70E3">
              <w:rPr>
                <w:rFonts w:ascii="Arial" w:eastAsia="Times New Roman" w:hAnsi="Arial" w:cs="Arial"/>
                <w:b/>
                <w:bCs/>
                <w:color w:val="000000"/>
                <w:sz w:val="18"/>
                <w:szCs w:val="18"/>
                <w:lang w:eastAsia="pt-BR"/>
              </w:rPr>
              <w:t>Nome</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b/>
                <w:bCs/>
                <w:color w:val="000000"/>
                <w:sz w:val="18"/>
                <w:szCs w:val="18"/>
                <w:lang w:eastAsia="pt-BR"/>
              </w:rPr>
            </w:pPr>
            <w:r w:rsidRPr="008F70E3">
              <w:rPr>
                <w:rFonts w:ascii="Arial" w:eastAsia="Times New Roman" w:hAnsi="Arial" w:cs="Arial"/>
                <w:b/>
                <w:bCs/>
                <w:color w:val="000000"/>
                <w:sz w:val="18"/>
                <w:szCs w:val="18"/>
                <w:lang w:eastAsia="pt-BR"/>
              </w:rPr>
              <w:t>Unidade</w:t>
            </w:r>
          </w:p>
        </w:tc>
        <w:tc>
          <w:tcPr>
            <w:tcW w:w="125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b/>
                <w:bCs/>
                <w:color w:val="000000"/>
                <w:sz w:val="18"/>
                <w:szCs w:val="18"/>
                <w:lang w:eastAsia="pt-BR"/>
              </w:rPr>
            </w:pPr>
            <w:r w:rsidRPr="008F70E3">
              <w:rPr>
                <w:rFonts w:ascii="Arial" w:eastAsia="Times New Roman" w:hAnsi="Arial" w:cs="Arial"/>
                <w:b/>
                <w:bCs/>
                <w:color w:val="000000"/>
                <w:sz w:val="18"/>
                <w:szCs w:val="18"/>
                <w:lang w:eastAsia="pt-BR"/>
              </w:rPr>
              <w:t>Valor</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b/>
                <w:bCs/>
                <w:color w:val="000000"/>
                <w:sz w:val="18"/>
                <w:szCs w:val="18"/>
                <w:lang w:eastAsia="pt-BR"/>
              </w:rPr>
            </w:pPr>
            <w:r w:rsidRPr="008F70E3">
              <w:rPr>
                <w:rFonts w:ascii="Arial" w:eastAsia="Times New Roman" w:hAnsi="Arial" w:cs="Arial"/>
                <w:b/>
                <w:bCs/>
                <w:color w:val="000000"/>
                <w:sz w:val="18"/>
                <w:szCs w:val="18"/>
                <w:lang w:eastAsia="pt-BR"/>
              </w:rPr>
              <w:t xml:space="preserve"> Quantidade </w:t>
            </w:r>
          </w:p>
        </w:tc>
        <w:tc>
          <w:tcPr>
            <w:tcW w:w="1680" w:type="dxa"/>
            <w:shd w:val="clear" w:color="auto" w:fill="auto"/>
            <w:noWrap/>
            <w:vAlign w:val="center"/>
            <w:hideMark/>
          </w:tcPr>
          <w:p w:rsidR="008F70E3" w:rsidRPr="008F70E3" w:rsidRDefault="008F70E3" w:rsidP="008F70E3">
            <w:pPr>
              <w:spacing w:after="0" w:line="240" w:lineRule="auto"/>
              <w:jc w:val="center"/>
              <w:rPr>
                <w:rFonts w:eastAsia="Times New Roman"/>
                <w:b/>
                <w:bCs/>
                <w:color w:val="000000"/>
                <w:sz w:val="20"/>
                <w:szCs w:val="20"/>
                <w:lang w:eastAsia="pt-BR"/>
              </w:rPr>
            </w:pPr>
            <w:r w:rsidRPr="008F70E3">
              <w:rPr>
                <w:rFonts w:eastAsia="Times New Roman"/>
                <w:b/>
                <w:bCs/>
                <w:color w:val="000000"/>
                <w:sz w:val="20"/>
                <w:szCs w:val="20"/>
                <w:lang w:eastAsia="pt-BR"/>
              </w:rPr>
              <w:t>TOTAL</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1</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ACEBROFILINA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/5 ml - xarope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R$ 3,237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1.204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R$ 3.898,471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2</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ACEBROFILINA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/5 ml - xarope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R$ 4,627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R$ 5.778,903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3</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ACECLOFENACO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R$ 4.826,309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4</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ACICLOVIR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87.248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R$ 28.268,434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5</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ACICLOVIR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R$ 1,399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28.726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R$ 40.187,545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6</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ACICLOVIR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/g - creme </w:t>
            </w:r>
            <w:proofErr w:type="spellStart"/>
            <w:r w:rsidRPr="008F70E3">
              <w:rPr>
                <w:rFonts w:ascii="Arial" w:eastAsia="Times New Roman" w:hAnsi="Arial" w:cs="Arial"/>
                <w:color w:val="000000"/>
                <w:sz w:val="18"/>
                <w:szCs w:val="18"/>
                <w:lang w:eastAsia="pt-BR"/>
              </w:rPr>
              <w:t>dermatologico</w:t>
            </w:r>
            <w:proofErr w:type="spellEnd"/>
            <w:r w:rsidRPr="008F70E3">
              <w:rPr>
                <w:rFonts w:ascii="Arial" w:eastAsia="Times New Roman" w:hAnsi="Arial" w:cs="Arial"/>
                <w:color w:val="000000"/>
                <w:sz w:val="18"/>
                <w:szCs w:val="18"/>
                <w:lang w:eastAsia="pt-BR"/>
              </w:rPr>
              <w:t xml:space="preserve"> - 10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R$ 3,068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R$ 14.215,927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7</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ACETILSALICILICO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R$ 0,021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4.575.627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R$ 96.088,162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8</w:t>
            </w:r>
            <w:proofErr w:type="gramEnd"/>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ACETILSALICILICO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PREVENT</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11.034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R$ 6.035,381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9</w:t>
            </w:r>
            <w:proofErr w:type="gramEnd"/>
          </w:p>
        </w:tc>
        <w:tc>
          <w:tcPr>
            <w:tcW w:w="4398" w:type="dxa"/>
            <w:shd w:val="clear" w:color="000000" w:fill="FFFFFF"/>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ACIDO ACETILSALICILICO 3%+BETAMETASONA 0,05% - pomada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R$ 8,030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R$ 358,182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ACETILSALICILICO 325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TAMPONADO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R$ 1.833,284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ACETILSALICILICO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R$ 46,122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ACETILSALICILICO 81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TAMPONADO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R$ 0,338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3.122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R$ 1.055,365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ASCORBICO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GOTAS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R$ 565,954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ASCORBICO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R$ 753,832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FOLICO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773.726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R$ 37.138,852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FOLICO 0,2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GOTAS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R$ 12,960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R$ 58.039,894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FOLINICO (FOLINATO CALCICO) 15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R$ 1,144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R$ 1.326,744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GAMA AMINOBUTIRICO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R$ 1.711,779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URSODESOXICOLICO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R$ 3,536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R$ 5.678,095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VALPROICO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959.463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R$ 298.393,045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VALPROICO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GOTAS - 40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R$ 16,458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R$ 734,116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VALPROICO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w:t>
            </w:r>
            <w:proofErr w:type="spellStart"/>
            <w:r w:rsidRPr="008F70E3">
              <w:rPr>
                <w:rFonts w:ascii="Arial" w:eastAsia="Times New Roman" w:hAnsi="Arial" w:cs="Arial"/>
                <w:color w:val="000000"/>
                <w:sz w:val="18"/>
                <w:szCs w:val="18"/>
                <w:lang w:eastAsia="pt-BR"/>
              </w:rPr>
              <w:t>ml-xarope</w:t>
            </w:r>
            <w:proofErr w:type="spellEnd"/>
            <w:r w:rsidRPr="008F70E3">
              <w:rPr>
                <w:rFonts w:ascii="Arial" w:eastAsia="Times New Roman" w:hAnsi="Arial" w:cs="Arial"/>
                <w:color w:val="000000"/>
                <w:sz w:val="18"/>
                <w:szCs w:val="18"/>
                <w:lang w:eastAsia="pt-BR"/>
              </w:rPr>
              <w:t>-100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12.900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R$ 36.055,207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VALPROICO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R$ 1,075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R$ 959,017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 VALPROICO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582.726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R$ 390.426,125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ACIDOS GRAXOS ESSENCIAIS COM VITAMINA A E </w:t>
            </w:r>
            <w:proofErr w:type="spellStart"/>
            <w:r w:rsidRPr="008F70E3">
              <w:rPr>
                <w:rFonts w:ascii="Arial" w:eastAsia="Times New Roman" w:hAnsi="Arial" w:cs="Arial"/>
                <w:color w:val="000000"/>
                <w:sz w:val="18"/>
                <w:szCs w:val="18"/>
                <w:lang w:eastAsia="pt-BR"/>
              </w:rPr>
              <w:t>E</w:t>
            </w:r>
            <w:proofErr w:type="spellEnd"/>
            <w:r w:rsidRPr="008F70E3">
              <w:rPr>
                <w:rFonts w:ascii="Arial" w:eastAsia="Times New Roman" w:hAnsi="Arial" w:cs="Arial"/>
                <w:color w:val="000000"/>
                <w:sz w:val="18"/>
                <w:szCs w:val="18"/>
                <w:lang w:eastAsia="pt-BR"/>
              </w:rPr>
              <w:t xml:space="preserve">, DE CADEIA LONGA - 100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R$ 3,068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R$ 8.949,958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ADENOSINA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ampola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R$ 10,270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17.976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R$ 184.613,470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AGUA OXIGENADA (PEROXIDO DE HIDROGENIO) 10 volumes - 1 litro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R$ 8,130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R$ 2.415,198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AGUA PARA INJETAVEIS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12.579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R$ 1.911,968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AGUA PARA INJETAVEIS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13.649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R$ 2.661,607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ALBENDAZOL 4%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R$ 1,235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31.331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R$ 38.693,620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ALBENDAZOL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R$ 0,449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56.078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R$ 25.179,008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ALCACHOFRA (</w:t>
            </w:r>
            <w:proofErr w:type="spellStart"/>
            <w:r w:rsidRPr="008F70E3">
              <w:rPr>
                <w:rFonts w:ascii="Arial" w:eastAsia="Times New Roman" w:hAnsi="Arial" w:cs="Arial"/>
                <w:color w:val="000000"/>
                <w:sz w:val="18"/>
                <w:szCs w:val="18"/>
                <w:lang w:eastAsia="pt-BR"/>
              </w:rPr>
              <w:t>Cynara</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scolymus</w:t>
            </w:r>
            <w:proofErr w:type="spellEnd"/>
            <w:r w:rsidRPr="008F70E3">
              <w:rPr>
                <w:rFonts w:ascii="Arial" w:eastAsia="Times New Roman" w:hAnsi="Arial" w:cs="Arial"/>
                <w:color w:val="000000"/>
                <w:sz w:val="18"/>
                <w:szCs w:val="18"/>
                <w:lang w:eastAsia="pt-BR"/>
              </w:rPr>
              <w:t xml:space="preserve"> L.)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R$ 0,296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R$ 3.960,964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ALCOOL ETILICO HIDRATADO 70% - 1 litro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R$ 4,836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651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R$ 3.149,394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ALENDRONATO SODICO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3.738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R$ 2.186,693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ALENDRONATO SODICO 70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292.433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R$ 76.032,661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ALOPURINOL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354.221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R$ 18.419,480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ALOPURINOL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370.386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R$ 55.557,868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ALPRAZOLAM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32.384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R$ 5.764,273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ALPRAZOLAM 0,5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108.588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R$ 13.247,675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ALPRAZOLAM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20.786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R$ 2.307,261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AMANTADINA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75.829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R$ 41.402,776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AMBROXOL, CLORIDRATO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w:t>
            </w:r>
            <w:proofErr w:type="spellStart"/>
            <w:r w:rsidRPr="008F70E3">
              <w:rPr>
                <w:rFonts w:ascii="Arial" w:eastAsia="Times New Roman" w:hAnsi="Arial" w:cs="Arial"/>
                <w:color w:val="000000"/>
                <w:sz w:val="18"/>
                <w:szCs w:val="18"/>
                <w:lang w:eastAsia="pt-BR"/>
              </w:rPr>
              <w:t>ml-SEM</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ACUCAR-xarope</w:t>
            </w:r>
            <w:proofErr w:type="spellEnd"/>
            <w:r w:rsidRPr="008F70E3">
              <w:rPr>
                <w:rFonts w:ascii="Arial" w:eastAsia="Times New Roman" w:hAnsi="Arial" w:cs="Arial"/>
                <w:color w:val="000000"/>
                <w:sz w:val="18"/>
                <w:szCs w:val="18"/>
                <w:lang w:eastAsia="pt-BR"/>
              </w:rPr>
              <w:t>-100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15.541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R$ 33.458,778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AMBROXOL, CLORIDRATO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w:t>
            </w:r>
            <w:proofErr w:type="spellStart"/>
            <w:r w:rsidRPr="008F70E3">
              <w:rPr>
                <w:rFonts w:ascii="Arial" w:eastAsia="Times New Roman" w:hAnsi="Arial" w:cs="Arial"/>
                <w:color w:val="000000"/>
                <w:sz w:val="18"/>
                <w:szCs w:val="18"/>
                <w:lang w:eastAsia="pt-BR"/>
              </w:rPr>
              <w:t>ml-xarope</w:t>
            </w:r>
            <w:proofErr w:type="spellEnd"/>
            <w:r w:rsidRPr="008F70E3">
              <w:rPr>
                <w:rFonts w:ascii="Arial" w:eastAsia="Times New Roman" w:hAnsi="Arial" w:cs="Arial"/>
                <w:color w:val="000000"/>
                <w:sz w:val="18"/>
                <w:szCs w:val="18"/>
                <w:lang w:eastAsia="pt-BR"/>
              </w:rPr>
              <w:t>-100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7.583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R$ 13.800,925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AMBROXOL, CLORIDRATO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SEM ACUCAR - xarope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R$ 48.209,835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AMILORIDA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68.692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R$ 7.830,932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AMILORIDA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HIDROCLOROTIAZIDA 50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201.724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R$ 32.275,788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AMINAFTONA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R$ 1,213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R$ 454,494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AMINOFILINA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104.823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R$ 6.918,305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AMINOFILINA 24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R$ 0,845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2.810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R$ 2.374,571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AMIODARONA, CLORIDRATO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R$ 0,741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38.111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R$ 28.240,172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AMIODARONA, CLORIDRATO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R$ 0,364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341.053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R$ 124.143,382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AMIODARONA,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3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R$ 2,171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473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R$ 1.026,487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AMITRIPTILINA,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4.000.216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R$ 156.008,443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AMITRIPTILINA, CLORIDRATO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R$ 0,234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115.082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R$ 26.929,200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R$ 4,615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53.214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R$ 245.583,987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400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/5ml + CLAVULANATO DE POTASSIO 57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/5 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- 70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R$ 11,700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R$ 15.656,512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400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R$ 12,935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R$ 20.194,001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ml + CLAVULANATO DE POTASSIO 12,5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R$ 13,247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2.543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R$ 33.680,636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CLAVULANATO DE POTASSIO 12,5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- 75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R$ 13,676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34.168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R$ 467.278,456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R$ 5,850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19.716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R$ 115.336,304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1.069.683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R$ 194.682,347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CLAVULANATO DE POTASSIO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299.035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R$ 250.292,225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AMOXICILINA 875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CLAVULANATO DE POTASSIO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69.406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R$ 144.364,637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AMPICILINA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R$ 9,750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R$ 434,903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AMPICILINA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R$ 3,380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R$ 452,299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AMPICILINA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109.105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R$ 26.948,916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ANLODIPINO, BESILATO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R$ 0,065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461.399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R$ 29.990,918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ANLODIPINO, BESILATO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ENALAPRIL, MALEATO 10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R$ 2,457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R$ 10.959,558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ANLODIPINO, BESILATO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1.736.044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R$ 46.873,188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ANLODIPINO, BESILATO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BENAZEPRIL, CLORIDRATO 10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R$ 2,456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R$ 1.752,816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ARIPIPRAZOL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R$ 41.750,698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ATENOLOL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216.158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R$ 11.240,216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ATENOLOL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237.301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R$ 7.356,330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ATENOLOL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CLORTALIDONA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R$ 1.458,598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ATENOLOL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1.867.987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R$ 70.983,503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ATENOLOL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CLORTALIDONA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5.094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R$ 1.044,258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ATORVASTATINA CALCICA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21.411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R$ 5.502,528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ATORVASTATINA CALCICA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149.428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R$ 46.472,185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ATORVASTATINA CALCICA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26.960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R$ 15.555,650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ATORVASTATINA CALCICA 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48.174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R$ 68.262,392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ATROPINA, SULFATO 0,25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R$ 0,454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671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R$ 304,573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ATROPINA, SULFATO 0,50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R$ 344,042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ATROPINA, SULFATO 1% - SOLUCAO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R$ 8,250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R$ 22.079,696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AZATIOPRINA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30.332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R$ 28.390,475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AZITROMICINA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ml (600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R$ 4,550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29.582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R$ 134.599,613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AZITROMICINA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ml (900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- 22,5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R$ 6,214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3.613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R$ 22.451,438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AZITROMICINA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363.748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R$ 205.881,651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BACLOFENO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72.707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R$ 10.178,963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BAMBUTEROL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R$ 46,280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R$ 2.064,340</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BECLOMETASONA, DIPROPIONATO 100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FORMOTEROL, FUMARATO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AEROSSOL - USO INALATORIO ORAL C/ 120 DOSES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R$ 110,750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R$ 9.880,107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BECLOMETASONA, DIPROPIONATO 200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(C/INALADOR) - Capsula P/</w:t>
            </w:r>
            <w:proofErr w:type="spellStart"/>
            <w:r w:rsidRPr="008F70E3">
              <w:rPr>
                <w:rFonts w:ascii="Arial" w:eastAsia="Times New Roman" w:hAnsi="Arial" w:cs="Arial"/>
                <w:color w:val="000000"/>
                <w:sz w:val="18"/>
                <w:szCs w:val="18"/>
                <w:lang w:eastAsia="pt-BR"/>
              </w:rPr>
              <w:t>Inalacao</w:t>
            </w:r>
            <w:proofErr w:type="spellEnd"/>
            <w:r w:rsidRPr="008F70E3">
              <w:rPr>
                <w:rFonts w:ascii="Arial" w:eastAsia="Times New Roman" w:hAnsi="Arial" w:cs="Arial"/>
                <w:color w:val="000000"/>
                <w:sz w:val="18"/>
                <w:szCs w:val="18"/>
                <w:lang w:eastAsia="pt-BR"/>
              </w:rPr>
              <w:t xml:space="preserve"> - Caixa C/</w:t>
            </w:r>
            <w:proofErr w:type="gramStart"/>
            <w:r w:rsidRPr="008F70E3">
              <w:rPr>
                <w:rFonts w:ascii="Arial" w:eastAsia="Times New Roman" w:hAnsi="Arial" w:cs="Arial"/>
                <w:color w:val="000000"/>
                <w:sz w:val="18"/>
                <w:szCs w:val="18"/>
                <w:lang w:eastAsia="pt-BR"/>
              </w:rPr>
              <w:t>60</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R$ 21,489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24.917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R$ 535.432,876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BECLOMETASONA, DIPROPIONATO 250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 spray - 200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R$ 58,422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18.047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R$ 1.054.363,092</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BECLOMETASONA, DIPROPIONATO 400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/dose (C/INALADOR) - Capsula P/</w:t>
            </w:r>
            <w:proofErr w:type="spellStart"/>
            <w:r w:rsidRPr="008F70E3">
              <w:rPr>
                <w:rFonts w:ascii="Arial" w:eastAsia="Times New Roman" w:hAnsi="Arial" w:cs="Arial"/>
                <w:color w:val="000000"/>
                <w:sz w:val="18"/>
                <w:szCs w:val="18"/>
                <w:lang w:eastAsia="pt-BR"/>
              </w:rPr>
              <w:t>Inalacao</w:t>
            </w:r>
            <w:proofErr w:type="spellEnd"/>
            <w:r w:rsidRPr="008F70E3">
              <w:rPr>
                <w:rFonts w:ascii="Arial" w:eastAsia="Times New Roman" w:hAnsi="Arial" w:cs="Arial"/>
                <w:color w:val="000000"/>
                <w:sz w:val="18"/>
                <w:szCs w:val="18"/>
                <w:lang w:eastAsia="pt-BR"/>
              </w:rPr>
              <w:t xml:space="preserve"> - Caixa C/</w:t>
            </w:r>
            <w:proofErr w:type="gramStart"/>
            <w:r w:rsidRPr="008F70E3">
              <w:rPr>
                <w:rFonts w:ascii="Arial" w:eastAsia="Times New Roman" w:hAnsi="Arial" w:cs="Arial"/>
                <w:color w:val="000000"/>
                <w:sz w:val="18"/>
                <w:szCs w:val="18"/>
                <w:lang w:eastAsia="pt-BR"/>
              </w:rPr>
              <w:t>60</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R$ 37,323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5.103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R$ 190.454,161</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BECLOMETASONA, DIPROPIONATO 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SALBUTAMOL, SULFATO 100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(ORAL) - aerossol - 200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R$ 34,528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R$ 616,055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BECLOMETASONA, DIPROPIONATO 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(ORAL) - </w:t>
            </w:r>
            <w:proofErr w:type="gramStart"/>
            <w:r w:rsidRPr="008F70E3">
              <w:rPr>
                <w:rFonts w:ascii="Arial" w:eastAsia="Times New Roman" w:hAnsi="Arial" w:cs="Arial"/>
                <w:color w:val="000000"/>
                <w:sz w:val="18"/>
                <w:szCs w:val="18"/>
                <w:lang w:eastAsia="pt-BR"/>
              </w:rPr>
              <w:t>spray</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R$ 37,765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R$ 4.379,764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BECLOMETASONA, DIPROPRIONATO 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w:t>
            </w:r>
            <w:proofErr w:type="gramStart"/>
            <w:r w:rsidRPr="008F70E3">
              <w:rPr>
                <w:rFonts w:ascii="Arial" w:eastAsia="Times New Roman" w:hAnsi="Arial" w:cs="Arial"/>
                <w:color w:val="000000"/>
                <w:sz w:val="18"/>
                <w:szCs w:val="18"/>
                <w:lang w:eastAsia="pt-BR"/>
              </w:rPr>
              <w:t xml:space="preserve">( </w:t>
            </w:r>
            <w:proofErr w:type="gramEnd"/>
            <w:r w:rsidRPr="008F70E3">
              <w:rPr>
                <w:rFonts w:ascii="Arial" w:eastAsia="Times New Roman" w:hAnsi="Arial" w:cs="Arial"/>
                <w:color w:val="000000"/>
                <w:sz w:val="18"/>
                <w:szCs w:val="18"/>
                <w:lang w:eastAsia="pt-BR"/>
              </w:rPr>
              <w:t>NASAL) - spray - 200 doses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R$ 20,670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696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R$ 14.383,116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BENFOTIAMINA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R$ 2,067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R$ 1.106,394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BENZILA, BENZOATO 25% - </w:t>
            </w:r>
            <w:proofErr w:type="spellStart"/>
            <w:r w:rsidRPr="008F70E3">
              <w:rPr>
                <w:rFonts w:ascii="Arial" w:eastAsia="Times New Roman" w:hAnsi="Arial" w:cs="Arial"/>
                <w:color w:val="000000"/>
                <w:sz w:val="18"/>
                <w:szCs w:val="18"/>
                <w:lang w:eastAsia="pt-BR"/>
              </w:rPr>
              <w:t>emulsao</w:t>
            </w:r>
            <w:proofErr w:type="spellEnd"/>
            <w:r w:rsidRPr="008F70E3">
              <w:rPr>
                <w:rFonts w:ascii="Arial" w:eastAsia="Times New Roman" w:hAnsi="Arial" w:cs="Arial"/>
                <w:color w:val="000000"/>
                <w:sz w:val="18"/>
                <w:szCs w:val="18"/>
                <w:lang w:eastAsia="pt-BR"/>
              </w:rPr>
              <w:t xml:space="preserve"> - 100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R$ 3,666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580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R$ 2.125,806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BENZILPENICILINA, BENZATINA 1.200.000 UI - PO P/SUSPENSAO INJETAVEL + </w:t>
            </w:r>
            <w:proofErr w:type="gramStart"/>
            <w:r w:rsidRPr="008F70E3">
              <w:rPr>
                <w:rFonts w:ascii="Arial" w:eastAsia="Times New Roman" w:hAnsi="Arial" w:cs="Arial"/>
                <w:color w:val="000000"/>
                <w:sz w:val="18"/>
                <w:szCs w:val="18"/>
                <w:lang w:eastAsia="pt-BR"/>
              </w:rPr>
              <w:t>DILUENTE</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R$ 13,080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21.946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R$ 287.052,110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BENZILPENICILINA, BENZATINA 1.200.000 UI - SUSPENSÃO </w:t>
            </w:r>
            <w:proofErr w:type="gramStart"/>
            <w:r w:rsidRPr="008F70E3">
              <w:rPr>
                <w:rFonts w:ascii="Arial" w:eastAsia="Times New Roman" w:hAnsi="Arial" w:cs="Arial"/>
                <w:color w:val="000000"/>
                <w:sz w:val="18"/>
                <w:szCs w:val="18"/>
                <w:lang w:eastAsia="pt-BR"/>
              </w:rPr>
              <w:t>INJETAVEL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R$ 10,127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8.466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R$ 85.736,335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BENZILPENICILINA, BENZATINA 600.000 UI - PO P/SUSPENSAO INJETAVEL + </w:t>
            </w:r>
            <w:proofErr w:type="gramStart"/>
            <w:r w:rsidRPr="008F70E3">
              <w:rPr>
                <w:rFonts w:ascii="Arial" w:eastAsia="Times New Roman" w:hAnsi="Arial" w:cs="Arial"/>
                <w:color w:val="000000"/>
                <w:sz w:val="18"/>
                <w:szCs w:val="18"/>
                <w:lang w:eastAsia="pt-BR"/>
              </w:rPr>
              <w:t>DILUENTE</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R$ 11,700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7.512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R$ 87.885,220</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BENZILPENICILINA, PROCAINA 300.000 UI + BENZILPENICILINA POTASSICA 100.000 UI - PO P/SUSPENSAO INJETAVEL + </w:t>
            </w:r>
            <w:proofErr w:type="gramStart"/>
            <w:r w:rsidRPr="008F70E3">
              <w:rPr>
                <w:rFonts w:ascii="Arial" w:eastAsia="Times New Roman" w:hAnsi="Arial" w:cs="Arial"/>
                <w:color w:val="000000"/>
                <w:sz w:val="18"/>
                <w:szCs w:val="18"/>
                <w:lang w:eastAsia="pt-BR"/>
              </w:rPr>
              <w:t>DILUENTE</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R$ 4,550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1.454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R$ 6.616,326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BENZOCAINA 20% - GEL ANESTESICO TOPICO - 12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R$ 5,960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R$ 1.063,394</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BENZOILMETRONIDAZOL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NISTATINA 100.000 UI+BENZALCONIO, CLORETO 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CREME VAGINAL - 40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R$ 10,010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R$ 1.786,002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BENZOILMETRONIDAZOL 40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SUSPENSAO ORAL - 80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R$ 3,991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R$ 13.351,525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BETAISTINA. DICLORIDRATO 16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53.080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R$ 15.181,018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BETAISTINA. DICLORIDRATO 24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R$ 0,333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18.734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R$ 6.238,518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BETAMETASONA, ACETATO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BETAMETASONA, FOSFATO DISSODICO 3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R$ 5,850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R$ 18.787,814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109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BETAMETASONA, DIPROPIONATO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BETAMETASONA, FOSFATO DISSODICO 2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R$ 2,859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10.188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R$ 29.127,161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BICARBONATO DE SODIO 8,4% - SOLUCAO INJETAVEL - AMPOLA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R$ 158,974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BIMATOPROSTA 0,03% - SOLUCAO OFTALMICA -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R$ 27,820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2.748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R$ 76.440,890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BIMATOPROSTA 0,03%+TIMOLOL 0,5% - SOLUCAO OFTALMICA -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R$ 103,427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R$ 276.804,454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BIPERIDENO, CLORIDRATO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885.686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R$ 126.653,063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BIPERIDENO, CLORIDRATO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R$ 0,793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71.458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R$ 56.666,135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BIPERIDENO, LACTATO 5mg/ml - I.M/I.V - </w:t>
            </w:r>
            <w:proofErr w:type="gramStart"/>
            <w:r w:rsidRPr="008F70E3">
              <w:rPr>
                <w:rFonts w:ascii="Arial" w:eastAsia="Times New Roman" w:hAnsi="Arial" w:cs="Arial"/>
                <w:color w:val="000000"/>
                <w:sz w:val="18"/>
                <w:szCs w:val="18"/>
                <w:lang w:eastAsia="pt-BR"/>
              </w:rPr>
              <w:t>INJETAVEL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R$ 2,275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R$ 202,955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BISACODIL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2.855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R$ 271,201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BISOPROLOL, HEMIFUMARATO 1,25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R$ 1.136,101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BISOPROLOL, HEMIFUMARATO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R$ 161,650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BRIMONIDINA, TARTARATO 0,2% + TIMOLOL 0,5%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R$ 90,272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1.896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R$ 171.131,474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BRIMONIDINA, TARTARATO 0,2%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R$ 48,950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1.887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R$ 92.359,370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BRINZOLAMIDA 1 %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R$ 68,120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R$ 125.794,854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BRINZOLAMIDA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TIMOLOL 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R$ 72,670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R$ 136.984,853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BROMAZEPAM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239.264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R$ 34.214,697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BROMAZEPAM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125.787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R$ 49.057,071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BROMOCRIPTINA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R$ 4,466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R$ 1.195,248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BROMOPRIDA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37.023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R$ 6.256,806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BUDESONIDA 32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/dose (NASAL) - spray - 120 doses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R$ 17,550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10.964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R$ 192.418,531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BUDESONIDA 400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FORMOTEROL 12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Capsula P/ </w:t>
            </w:r>
            <w:proofErr w:type="spellStart"/>
            <w:r w:rsidRPr="008F70E3">
              <w:rPr>
                <w:rFonts w:ascii="Arial" w:eastAsia="Times New Roman" w:hAnsi="Arial" w:cs="Arial"/>
                <w:color w:val="000000"/>
                <w:sz w:val="18"/>
                <w:szCs w:val="18"/>
                <w:lang w:eastAsia="pt-BR"/>
              </w:rPr>
              <w:t>Inalacao</w:t>
            </w:r>
            <w:proofErr w:type="spellEnd"/>
            <w:r w:rsidRPr="008F70E3">
              <w:rPr>
                <w:rFonts w:ascii="Arial" w:eastAsia="Times New Roman" w:hAnsi="Arial" w:cs="Arial"/>
                <w:color w:val="000000"/>
                <w:sz w:val="18"/>
                <w:szCs w:val="18"/>
                <w:lang w:eastAsia="pt-BR"/>
              </w:rPr>
              <w:t xml:space="preserve"> - Caixa C/60</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R$ 36,400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R$ 35.720,042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BUDESONIDA 400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C/INALADOR - CAIXA C/ 60 CAPS.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R$ 49,881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R$ 44.944,279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BUDESONIDA 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/dose (NASAL) - spray - 120 doses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R$ 23,712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13.069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R$ 309.901,517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BUDESONIDA 64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/dose (NASAL) - spray - 120 doses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R$ 31,850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R$ 7.103,417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BUPROPIONA, CLORIDRATO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203.579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R$ 93.646,460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BUPROPIONA, CLORIDRATO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R$ 5,733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R$ 3.068,676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BUSPIRONA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R$ 1,338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R$ 2.984,104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CABERGOLINA 0,5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R$ 9,880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9.453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R$ 93.393,529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CAFEINA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DIPIRONA SODICA 350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DIIDROERGOTAMINA, MESILATO 1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R$ 1,006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R$ 448,731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CAFEINA 30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DIPIRONA SODICA 300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ISOMETEPTENO, MUCATO 50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Drágea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R$ 1.872,269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CALCIO, CARBONATO 1250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(EQ. A 500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DE CALCIO ELEMENTAR)</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293.504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R$ 28.763,376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CALCIO, CARBONATO 1250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(EQ. A 500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DE CALCIO ELEMENTAR) + VITAMINA D 200 UI</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384.499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R$ 37.680,897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CALCIO, CARBONATO 1250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(EQ. A 500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DE CALCIO ELEMENTAR) + VITAMINA D 400 UI</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1.316.753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R$ 222.531,223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CALCIO, CARBONATO 1500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(EQ. A 600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DE CALCIO ELEMENTAR) + VITAMINA D3 200 UI</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603.066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R$ 56.688,171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CALCIO, CARBONATO 1500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(EQ. A 600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DE CALCIO ELEMENTAR) + VITAMINA D3 400 UI</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345.246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R$ 62.834,801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CALCIO, CITRATO MALATO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VITAMINA D3 2,5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R$ 2,457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R$ 876,765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CANDESARTANA, CILEXETILA 16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FELODIPINO 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R$ 3,523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R$ 3.142,900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CANDESARTANA, CILEXETILA </w:t>
            </w:r>
            <w:proofErr w:type="gramStart"/>
            <w:r w:rsidRPr="008F70E3">
              <w:rPr>
                <w:rFonts w:ascii="Arial" w:eastAsia="Times New Roman" w:hAnsi="Arial" w:cs="Arial"/>
                <w:color w:val="000000"/>
                <w:sz w:val="18"/>
                <w:szCs w:val="18"/>
                <w:lang w:eastAsia="pt-BR"/>
              </w:rPr>
              <w:t>8</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R$ 5.630,992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CANDESARTANA, CILEXETILA </w:t>
            </w:r>
            <w:proofErr w:type="gramStart"/>
            <w:r w:rsidRPr="008F70E3">
              <w:rPr>
                <w:rFonts w:ascii="Arial" w:eastAsia="Times New Roman" w:hAnsi="Arial" w:cs="Arial"/>
                <w:color w:val="000000"/>
                <w:sz w:val="18"/>
                <w:szCs w:val="18"/>
                <w:lang w:eastAsia="pt-BR"/>
              </w:rPr>
              <w:t>8</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R$ 1,339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R$ 5.972,669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CAPTOPRIL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R$ 0,018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2.863.402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R$ 51.541,237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CAPTOPRIL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595.929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R$ 31.584,225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CARBAMAZEPINA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R$ 7,747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16.379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R$ 126.889,044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CARBAMAZEPINA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R$ 0,083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2.032.224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R$ 168.674,606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CARBAMAZEPINA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R$ 0,429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100.808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R$ 43.246,765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CARBAMAZEPINA CR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R$ 1,089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100.808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R$ 109.780,250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CARBAMAZEPINA CR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R$ 1.240,210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CARBOCISTEINA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xarope - 80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R$ 2,535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R$ 4.975,292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CARBOCISTEINA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xarope - 80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R$ 3,250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12.463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R$ 40.503,976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CARBOMERO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/g + SORBITOL 48,5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/g - GEL OFTALMICO - 10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R$ 38,440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R$ 20.575,601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CARMELOSE SODICA 0,5% - SOLUCAO OFTALMICA - FRASCO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R$ 21,060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3.274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R$ 68.951,278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CARVEDILOL 12,5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386.283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R$ 47.899,113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CARVEDILOL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R$ 0,159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340.072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R$ 54.071,437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CARVEDILOL 3,125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149.874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R$ 17.535,293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CARVEDILOL 6,25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336.860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R$ 39.412,659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CASCARA SAGRADA (</w:t>
            </w:r>
            <w:proofErr w:type="spellStart"/>
            <w:r w:rsidRPr="008F70E3">
              <w:rPr>
                <w:rFonts w:ascii="Arial" w:eastAsia="Times New Roman" w:hAnsi="Arial" w:cs="Arial"/>
                <w:color w:val="000000"/>
                <w:sz w:val="18"/>
                <w:szCs w:val="18"/>
                <w:lang w:eastAsia="pt-BR"/>
              </w:rPr>
              <w:t>Rhamnus</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purshiana</w:t>
            </w:r>
            <w:proofErr w:type="spellEnd"/>
            <w:r w:rsidRPr="008F70E3">
              <w:rPr>
                <w:rFonts w:ascii="Arial" w:eastAsia="Times New Roman" w:hAnsi="Arial" w:cs="Arial"/>
                <w:color w:val="000000"/>
                <w:sz w:val="18"/>
                <w:szCs w:val="18"/>
                <w:lang w:eastAsia="pt-BR"/>
              </w:rPr>
              <w:t xml:space="preserve"> DC.) 380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R$ 1.686,086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CASTANHA DA INDIA (</w:t>
            </w:r>
            <w:proofErr w:type="spellStart"/>
            <w:r w:rsidRPr="008F70E3">
              <w:rPr>
                <w:rFonts w:ascii="Arial" w:eastAsia="Times New Roman" w:hAnsi="Arial" w:cs="Arial"/>
                <w:color w:val="000000"/>
                <w:sz w:val="18"/>
                <w:szCs w:val="18"/>
                <w:lang w:eastAsia="pt-BR"/>
              </w:rPr>
              <w:t>Aesculus</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hippocastanum</w:t>
            </w:r>
            <w:proofErr w:type="spellEnd"/>
            <w:r w:rsidRPr="008F70E3">
              <w:rPr>
                <w:rFonts w:ascii="Arial" w:eastAsia="Times New Roman" w:hAnsi="Arial" w:cs="Arial"/>
                <w:color w:val="000000"/>
                <w:sz w:val="18"/>
                <w:szCs w:val="18"/>
                <w:lang w:eastAsia="pt-BR"/>
              </w:rPr>
              <w:t xml:space="preserve"> L.)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R$ 20.630,019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CASTANHA DA INDIA (</w:t>
            </w:r>
            <w:proofErr w:type="spellStart"/>
            <w:r w:rsidRPr="008F70E3">
              <w:rPr>
                <w:rFonts w:ascii="Arial" w:eastAsia="Times New Roman" w:hAnsi="Arial" w:cs="Arial"/>
                <w:color w:val="000000"/>
                <w:sz w:val="18"/>
                <w:szCs w:val="18"/>
                <w:lang w:eastAsia="pt-BR"/>
              </w:rPr>
              <w:t>Aesculus</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hippocastanum</w:t>
            </w:r>
            <w:proofErr w:type="spellEnd"/>
            <w:r w:rsidRPr="008F70E3">
              <w:rPr>
                <w:rFonts w:ascii="Arial" w:eastAsia="Times New Roman" w:hAnsi="Arial" w:cs="Arial"/>
                <w:color w:val="000000"/>
                <w:sz w:val="18"/>
                <w:szCs w:val="18"/>
                <w:lang w:eastAsia="pt-BR"/>
              </w:rPr>
              <w:t xml:space="preserve"> L.)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R$ 1.752,994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CASTANHA DA INDIA (</w:t>
            </w:r>
            <w:proofErr w:type="spellStart"/>
            <w:r w:rsidRPr="008F70E3">
              <w:rPr>
                <w:rFonts w:ascii="Arial" w:eastAsia="Times New Roman" w:hAnsi="Arial" w:cs="Arial"/>
                <w:color w:val="000000"/>
                <w:sz w:val="18"/>
                <w:szCs w:val="18"/>
                <w:lang w:eastAsia="pt-BR"/>
              </w:rPr>
              <w:t>Aesculus</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hippocastanum</w:t>
            </w:r>
            <w:proofErr w:type="spellEnd"/>
            <w:r w:rsidRPr="008F70E3">
              <w:rPr>
                <w:rFonts w:ascii="Arial" w:eastAsia="Times New Roman" w:hAnsi="Arial" w:cs="Arial"/>
                <w:color w:val="000000"/>
                <w:sz w:val="18"/>
                <w:szCs w:val="18"/>
                <w:lang w:eastAsia="pt-BR"/>
              </w:rPr>
              <w:t xml:space="preserve"> L.)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R$ 1,131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66.908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R$ 75.673,141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CEFALEXINA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R$ 9,750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R$ 87.415,525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CEFALEXINA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R$ 7,084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16.303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R$ 115.492,513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CEFALEXINA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531.679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R$ 255.737,641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CEFTRIAXONA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INJETAVEL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R$ 7,460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R$ 1.331,027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CEFTRIAXONA SODICA 1 g + DILUENTE LIDOCAINA 1%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R$ 9,850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6.156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R$ 60.632,184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CEFTRIAXONA SODICA 1 g - INJETAVEL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R$ 8,671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2.319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R$ 20.112,239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CEFTRIAXONA SODICA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DILUENTE LIDOCAINA 1%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R$ 9,755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2.543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R$ 24.802,190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CEFTRIAXONA SODICA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INJETAVEL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R$ 8,333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R$ 15.982,979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CELECOXIBE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15.166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R$ 29.361,089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CETAMINA,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R$ 45,487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R$ 2.028,968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CETIRIZINA, DICLORIDRATO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6.245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R$ 13.800,925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CETOCONAZOL 2 % - CREME TOPICO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9.546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R$ 18.489,761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CETOCONAZOL 2 % - SHAMPOO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R$ 4,940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R$ 3.966,316</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CETOCONAZOL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/g + BETAMETASONA, DIPROPIONATO 0,5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/g + NEOMICINA, SULFATO 2,5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CREME TOPICO - 15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R$ 5,265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3.122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R$ 16.439,338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CETOCONAZOL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81.628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R$ 13.795,127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CETOPROFENO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62.448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R$ 80.307,647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CETOPROFENO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INJETAVEL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5.799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R$ 17.164,176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CETOPROFENO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INJETAVEL - IV</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4.594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R$ 12.781,512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CETOPROFENO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- 2 ml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8.386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R$ 11.882,713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CETOTIFENO, FUMARATO - SOLUCAO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R$ 28,492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R$ 25.417,968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CETOTIFENO, FUMARATO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/5 ml - xarope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R$ 13,800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R$ 4.431,997</w:t>
            </w:r>
          </w:p>
        </w:tc>
      </w:tr>
      <w:tr w:rsidR="008F70E3" w:rsidRPr="008F70E3" w:rsidTr="008F70E3">
        <w:trPr>
          <w:trHeight w:val="96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CIANOCOBALAMINA 1000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/ml + TIAMINA, NITRATO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PIRIDOXINA, CLORIDRATO 100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PROCAINA - INJETAVEL - AMPOLA 2 ml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R$ 4,130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R$ 147,376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CIANOCOBALAMINA 500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/ml - INJETAVEL - AMPOLA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ml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R$ 4,930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R$ 439,810</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CIANOCOBALAMINA 5000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/ml + TIAMINA, NITRATO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PIRIDOXINA, CLORIDRATO 100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AMPOLA - 2 ml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R$ 5,140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R$ 4.585,440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CICLOBENZAPRINA, 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141.845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R$ 27.517,992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CICLOBENZAPRINA,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85.821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R$ 12.615,669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CICLOSPORINA 0,05% - EMULSAO OFTALMICA C/30 FLACONETES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R$ 194,675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R$ 86.835,654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CILOSTAZOL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68.692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R$ 35.513,965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CILOSTAZOL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R$ 0,303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54.419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R$ 16.488,850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CIMETIDINA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26.317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R$ 3.079,114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CIMIFUGA (</w:t>
            </w:r>
            <w:proofErr w:type="spellStart"/>
            <w:r w:rsidRPr="008F70E3">
              <w:rPr>
                <w:rFonts w:ascii="Arial" w:eastAsia="Times New Roman" w:hAnsi="Arial" w:cs="Arial"/>
                <w:color w:val="000000"/>
                <w:sz w:val="18"/>
                <w:szCs w:val="18"/>
                <w:lang w:eastAsia="pt-BR"/>
              </w:rPr>
              <w:t>Cimifuga</w:t>
            </w:r>
            <w:proofErr w:type="spellEnd"/>
            <w:r w:rsidRPr="008F70E3">
              <w:rPr>
                <w:rFonts w:ascii="Arial" w:eastAsia="Times New Roman" w:hAnsi="Arial" w:cs="Arial"/>
                <w:color w:val="000000"/>
                <w:sz w:val="18"/>
                <w:szCs w:val="18"/>
                <w:lang w:eastAsia="pt-BR"/>
              </w:rPr>
              <w:t xml:space="preserve"> racemosa L.)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EXTRATO SECO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R$ 0,497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R$ 4.433,781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CINARIZINA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82.966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R$ 7.549,918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CINARIZINA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216.604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R$ 26.425,694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199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CIPROFIBRATO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153.264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R$ 62.838,370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CIPROFLOXACINO, CLORIDRATO 0,35%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R$ 7,020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R$ 7.139,369</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CIPROFLOXACINO, CLORIDRATO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HIDROCORTISONA 10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SOLUCAO OTOLOGICA - FRASCO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R$ 31,280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R$ 1.116,207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CIPROFLOXACINO, CLORIDRATO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R$ 0,228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501.365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R$ 114.311,271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CIPROTERONA, ACETATO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ETINILESTRADIOL 0,035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4.742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R$ 692,268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CITALOPRAM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1.464.129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R$ 235.724,800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CITALOPRAM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R$ 4,108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21.411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R$ 87.954,805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CITRATO DE POTASSIO 10 </w:t>
            </w:r>
            <w:proofErr w:type="spellStart"/>
            <w:proofErr w:type="gramStart"/>
            <w:r w:rsidRPr="008F70E3">
              <w:rPr>
                <w:rFonts w:ascii="Arial" w:eastAsia="Times New Roman" w:hAnsi="Arial" w:cs="Arial"/>
                <w:color w:val="000000"/>
                <w:sz w:val="18"/>
                <w:szCs w:val="18"/>
                <w:lang w:eastAsia="pt-BR"/>
              </w:rPr>
              <w:t>mEq</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R$ 0,728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4.211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R$ 3.065,429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CLARITROMICINA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R$ 3,900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7.851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R$ 30.617,179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CLINDAMICINA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32.562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R$ 39.790,735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209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CLOBAZAM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R$ 0,399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20.519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R$ 8.186,884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CLOBAZAM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R$ 6.342,895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CLOBETASOL, PROPIONATO - POMADA - 30 </w:t>
            </w:r>
            <w:proofErr w:type="gramStart"/>
            <w:r w:rsidRPr="008F70E3">
              <w:rPr>
                <w:rFonts w:ascii="Arial" w:eastAsia="Times New Roman" w:hAnsi="Arial" w:cs="Arial"/>
                <w:color w:val="000000"/>
                <w:sz w:val="18"/>
                <w:szCs w:val="18"/>
                <w:lang w:eastAsia="pt-BR"/>
              </w:rPr>
              <w:t>g</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R$ 4,355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R$ 505,067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CLOMIPRAMINA,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R$ 0,819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271.290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R$ 222.186,779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CLOMIPRAMINA, CLORIDRATO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24.176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R$ 34.571,898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CLONAZEPAM 0,5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R$ 0,068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249.612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R$ 16.973,622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CLONAZEPAM 0,25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SL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R$ 0,273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R$ 121,773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CLONAZEPAM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546.417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R$ 28.413,670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CLONAZEPAM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GOTAS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72.528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R$ 134.177,645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CLONIDINA 0,100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R$ 224,811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CLONIDINA, CLORIDRATO 0,15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R$ 0,273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132.032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R$ 36.044,770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CLONIDINA, CLORIDRATO 0,2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R$ 0,345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29.440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R$ 10.156,660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CLOPIDOGREL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R$ 0,468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110.275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R$ 51.608,873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CLORANFENICOL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POMADA OFTALMICA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R$ 13,000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R$ 12.757,158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CLORDIAZEPOXIDO,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AMITRIPTILINA, CLORIDRATO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R$ 0,484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R$ 345,425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CLORETO DE POTASSIO 10 % - INJETAVEL - ampola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R$ 214,222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CLORETO DE POTASSIO 19,1% - INJETAVEL - ampola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R$ 92,779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CLORETO DE POTASSIO 600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R$ 501,008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CLORETO DE SODIO + CLORETO DE BENZALCONIO (NASAL) - conta - gotas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6.066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R$ 4.567,955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CLORETO DE SODIO 0,9 % (NASAL - SEM CONSERVANTES) - spray - 50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R$ 15,470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R$ 59.343,979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CLORETO DE SODIO 20 % - INJETAVEL - ampola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R$ 0,312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R$ 456,474</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CLORETO DE SODIO </w:t>
            </w:r>
            <w:proofErr w:type="gramStart"/>
            <w:r w:rsidRPr="008F70E3">
              <w:rPr>
                <w:rFonts w:ascii="Arial" w:eastAsia="Times New Roman" w:hAnsi="Arial" w:cs="Arial"/>
                <w:color w:val="000000"/>
                <w:sz w:val="18"/>
                <w:szCs w:val="18"/>
                <w:lang w:eastAsia="pt-BR"/>
              </w:rPr>
              <w:t>9</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NAFAZOLINA, CLORIDRATO 0,5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BENZALCONIO, CLORIDRATO 0,1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(NASAL)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R$ 3,335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R$ 3.570,220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CLOREXEDINA, GLUCONATO 0,12% (SEM ALCOOL) - 250 ml - ANTISSEPTICO </w:t>
            </w:r>
            <w:proofErr w:type="gramStart"/>
            <w:r w:rsidRPr="008F70E3">
              <w:rPr>
                <w:rFonts w:ascii="Arial" w:eastAsia="Times New Roman" w:hAnsi="Arial" w:cs="Arial"/>
                <w:color w:val="000000"/>
                <w:sz w:val="18"/>
                <w:szCs w:val="18"/>
                <w:lang w:eastAsia="pt-BR"/>
              </w:rPr>
              <w:t>BUCAL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R$ 11,609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R$ 3.106,948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CLORPROMAZINA 40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R$ 8,110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R$ 144,700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CLORPROMAZINA, CLORIDRATO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661.053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R$ 128.905,281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CLORPROMAZINA,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R$ 0,234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467.465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R$ 109.386,830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CLORPROMAZINA, CLORIDRATO 4% - GOTAS - 20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R$ 5,785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R$ 6.244,629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CLORPROMAZINA,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IM - INJETAVEL - ampola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R$ 1.380,556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CLORPROPAMIDA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5.799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R$ 3.369,049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CLORTALIDONA 12,5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38.111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R$ 3.582,424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CLORTALIDONA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174.282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R$ 27.188,055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CLORTALIDONA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47.282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R$ 8.605,283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CLOTRIMAZOL 1% - CREME DERMATOLOGICO -          20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R$ 3,523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R$ 1.257,160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CLOXAZOLAM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5.674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R$ 7.886,600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CODEINA 30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PARACETAMOL 500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432.316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R$ 140.070,382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CODEINA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DICLOFENACO SODICO 50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R$ 3,887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R$ 693,525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COLAGENASE 0,6 UI/g + CLORANFENICOL 0,01g/g - POMADA DERMATOLOGICA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R$ 8,632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R$ 16.787,492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COLAGENASE 0,6 UI/g + CLORANFENICOL 0,01g/g - POMADA DERMATOLOGICA - 50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R$ 46,930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R$ 48.146,673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COLAGENO NAO HIDROLISADO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R$ 7,460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7.137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R$ 53.241,062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COLAGENO, PEPTIDEOS - </w:t>
            </w:r>
            <w:proofErr w:type="gramStart"/>
            <w:r w:rsidRPr="008F70E3">
              <w:rPr>
                <w:rFonts w:ascii="Arial" w:eastAsia="Times New Roman" w:hAnsi="Arial" w:cs="Arial"/>
                <w:color w:val="000000"/>
                <w:sz w:val="18"/>
                <w:szCs w:val="18"/>
                <w:lang w:eastAsia="pt-BR"/>
              </w:rPr>
              <w:t>SACHE</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Sache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R$ 3,770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R$ 2.690,601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COLCHICINA 0,5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21.411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R$ 5.374,064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COLECALCIFEROL 7.000 UI</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R$ 3,550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R$ 950,096</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COLECALCIFEROL 900 UI/g + OXIDO DE ZINCO 150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RETINOL, PALMITATO 5000 UI/g - POMADA - 45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R$ 3,727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473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R$ 1.762,192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COMPLEXO B</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355.505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R$ 16.353,249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COMPLEXO B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R$ 776,670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COMPLEXO B - INJETAVEL - ampola - </w:t>
            </w:r>
            <w:proofErr w:type="gramStart"/>
            <w:r w:rsidRPr="008F70E3">
              <w:rPr>
                <w:rFonts w:ascii="Arial" w:eastAsia="Times New Roman" w:hAnsi="Arial" w:cs="Arial"/>
                <w:color w:val="000000"/>
                <w:sz w:val="18"/>
                <w:szCs w:val="18"/>
                <w:lang w:eastAsia="pt-BR"/>
              </w:rPr>
              <w:t>2ml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R$ 0,891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4.889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R$ 4.355,882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COMPLEXO B - xarope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R$ 115,528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CROMOGLICATO DISSODICO 4% - SOLUCAO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R$ 13,858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R$ 12.362,846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CUMARINA 15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TROXERRUTINA 90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128.910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R$ 20.109,920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DABIGATRANA, ETEXILATO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R$ 4,446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2.748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R$ 12.216,254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DAPAGLIFLOZINA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R$ 5,039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R$ 1.798,135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DAPAGLIFLOZINA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METFORMINA, CLORIDRATO 1000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R$ 5,286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R$ 2.122,060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DAPSONA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R$ 1.427,374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DEFLAZACORTE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R$ 0,992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22.445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R$ 22.265,897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DEFLAZACORTE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4.282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R$ 10.812,360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DELTAMETRINA 0,2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(SHAMPOO C/PENTE)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R$ 10,283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R$ 3.485,951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DESLANOSIDEO 0,2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R$ 4,485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R$ 120,033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DESLORATADINA 0,5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- 60 ml - XAROPE</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R$ 6,941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R$ 12.570,020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DESOGESTREL 75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R$ 0,592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R$ 5.855,889</w:t>
            </w:r>
          </w:p>
        </w:tc>
      </w:tr>
      <w:tr w:rsidR="008F70E3" w:rsidRPr="008F70E3" w:rsidTr="008F70E3">
        <w:trPr>
          <w:trHeight w:val="285"/>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DESONIDA 0,05% -CREME DERMATOLOGICO -15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R$ 18,970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R$ 338,466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DESVENLAFAXINA, SUCCINATO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LIBERACAO CONTROLADA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R$ 4,355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12.864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R$ 56.023,639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DESVENLAFAXINA, SUCCINATO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LIBERACAO CONTROLADA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R$ 4,243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27.941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R$ 118.553,035</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 CIANOCOBALAMINA + PIRIDOXINA, CLORIDRATO + TIAMINA, CLORIDRATO - INJETAVEL - ampola - 3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R$ 9,100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R$ 4.870,915</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0,1% + POLIMIXINA B, SULFATO 6000 UI + NEOMICINA 0,35%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R$ 6,058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5.781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R$ 35.020,486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0,5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/5 ml ( ELIXIR )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R$ 5.235,966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gotas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R$ 7,514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2.598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R$ 19.520,029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1% + NEOMICINA </w:t>
            </w:r>
            <w:proofErr w:type="gramStart"/>
            <w:r w:rsidRPr="008F70E3">
              <w:rPr>
                <w:rFonts w:ascii="Arial" w:eastAsia="Times New Roman" w:hAnsi="Arial" w:cs="Arial"/>
                <w:color w:val="000000"/>
                <w:sz w:val="18"/>
                <w:szCs w:val="18"/>
                <w:lang w:eastAsia="pt-BR"/>
              </w:rPr>
              <w:t>0 ,</w:t>
            </w:r>
            <w:proofErr w:type="gramEnd"/>
            <w:r w:rsidRPr="008F70E3">
              <w:rPr>
                <w:rFonts w:ascii="Arial" w:eastAsia="Times New Roman" w:hAnsi="Arial" w:cs="Arial"/>
                <w:color w:val="000000"/>
                <w:sz w:val="18"/>
                <w:szCs w:val="18"/>
                <w:lang w:eastAsia="pt-BR"/>
              </w:rPr>
              <w:t>35% + POLIMIXINA B 6000 UI - POMADA OFTALMICA - 3,5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R$ 20,599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1.044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R$ 21.500,566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ampola - 1ml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R$ 1.620,605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24.024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R$ 7.807,960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ampola 2,5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R$ 0,718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5.870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R$ 4.214,715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DEXAMETASONA, ACETATO 0,1 % - CREME DERMATOLOGICO - 10 </w:t>
            </w:r>
            <w:proofErr w:type="gramStart"/>
            <w:r w:rsidRPr="008F70E3">
              <w:rPr>
                <w:rFonts w:ascii="Arial" w:eastAsia="Times New Roman" w:hAnsi="Arial" w:cs="Arial"/>
                <w:color w:val="000000"/>
                <w:sz w:val="18"/>
                <w:szCs w:val="18"/>
                <w:lang w:eastAsia="pt-BR"/>
              </w:rPr>
              <w:t>g</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R$ 0,897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66.435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R$ 59.592,511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DEXCLORFENIRAMINA, MALEATO 0,4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xarope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31.081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R$ 37.981,074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DEXCLORFENIRAMINA, MALEATO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169.947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R$ 12.406,113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DEXCLORFENIRAMINA, MALEATO 2mg/5 ml + BETAMETASONA 0,25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/5 ml - xarope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R$ 4,458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45.007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R$ 200.640,743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DEXPANTENOL - POMADA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R$ 4,815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R$ 21.477,523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DIACEREINA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R$ 4,680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10.099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R$ 47.261,791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DIAZEPAM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1.141.275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R$ 44.509,724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DIAZEPAM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922.441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R$ 35.975,185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DIAZEPAM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IM/IV- ampola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R$ 0,741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3.595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R$ 2.664,042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DIETILAMONIO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GEL - 60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R$ 3,640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14.747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R$ 53.677,481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DIETILAMONIO 11,6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SOLUCAO TOPICA - aerossol - 85 ml (60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R$ 13,637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R$ 3.041,422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POTASSICO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IM - AMPOLA 3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R$ 1,014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2.855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R$ 2.894,715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POTASSICO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465.681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R$ 24.681,086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RESINATO 15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-GOTAS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R$ 2,961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2.855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R$ 8.452,911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SODICO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gotas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R$ 15,456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R$ 7.445,755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SODICO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INJETAVEL-IM- AMPOLA 3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11.999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R$ 7.439,296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DICLOFENACO SODICO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245.330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R$ 6.378,579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DIETILESTILBESTROL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R$ 0,774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R$ 1.104,788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DIGOXINA 0,05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ELIXIR PEDIATRICO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R$ 7,631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R$ 272,307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DIGOXINA 0,25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486.378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R$ 27.237,156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299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DILTIAZEM, CLORIDRATO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R$ 0,173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R$ 3.086,697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DILTIAZEM, CLORIDRATO 60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61.556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R$ 12.003,326</w:t>
            </w:r>
          </w:p>
        </w:tc>
      </w:tr>
      <w:tr w:rsidR="008F70E3" w:rsidRPr="008F70E3" w:rsidTr="008F70E3">
        <w:trPr>
          <w:trHeight w:val="96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DIMENIDRINATO + PIRIDOXINA, CLORIDRATO + GLICOSE + FRUTOSE (30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+ 50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+ 1000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+1000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10 ml - INJETAVEL EV. - ampola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R$ 3,900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R$ 13.742,938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DIMENIDRINATO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PIRIDOXINA, CLORIDRATO 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R$ 1.326,744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DIMENIDRINATO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PIRIDOXINA, CLORIDRATO 10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106.518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R$ 21.410,079</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DIMENIDRINATO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PIRIDOXINA, CLORIDRATO 50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ampola - 1 ml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R$ 1,658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2.355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R$ 3.904,868</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DIOSMINA 450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HESPERIDINA 50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559.085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R$ 229.224,716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DIOSMINA 900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HESPERIDINA 100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SACHE 5 g - CX.C/30 SACHES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R$ 138,255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R$ 222.009,339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DIPIRONA SODICA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564.705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R$ 44.046,987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DIPIRONA SODICA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23.730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R$ 17.750,113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309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DIPIRONA SODICA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42.375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R$ 57.036,985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DIPIRONA SODICA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IM/IV - ampola - 2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R$ 0,442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18.422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R$ 8.142,546</w:t>
            </w:r>
          </w:p>
        </w:tc>
      </w:tr>
      <w:tr w:rsidR="008F70E3" w:rsidRPr="008F70E3" w:rsidTr="008F70E3">
        <w:trPr>
          <w:trHeight w:val="96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DIPIRONA SODICA 750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/2 ml + PROMETAZINA, CLORIDRATO 25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2 ml + ADIFENINA, CLORIDRATO 25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/2 ml - INJETAVEL - ampola - 2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R$ 4,540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R$ 8.100,349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DISSULFIRAM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10.081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R$ 4.052,494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DIVALPROATO DE SODIO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R$ 1,404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R$ 3.757,563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DIVALPROATO DE SODIO ER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R$ 6.193,020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DIVALPROATO DE SODIO ER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R$ 2,534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19.448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R$ 49.281,168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DOBUTAMINA, CLORIDRATO 12,5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-IV-INJETAVEL - ampola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R$ 6,045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R$ 269,640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DOMPERIDONA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R$ 10,763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1.088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R$ 11.714,158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DOMPERIDONA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78.060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R$ 6.400,882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DONEPEZILA,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R$ 73,064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DOPAMINA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-IV-INJETAVEL- AMPOLA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R$ 904,598</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DORZOLAMIDA, CLORIDRATO 2% + TIMOLOL, MALEATO 0,5%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gotas - 5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R$ 21,356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925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R$ 19.756,798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DORZOLAMIDA, CLORIDRATO 2% - SOLUCAO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R$ 29,484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R$ 28.407,175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DOXAZOSINA, MESILATO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634.646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R$ 86.311,897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DOXAZOSINA, MESILATO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86.981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R$ 33.139,617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DOXICICLINA, CLORIDRATO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59.147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R$ 10.528,134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DULOXETINA, CLORIDRATO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46.836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R$ 66.085,200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DULOXETINA, CLORIDRATO 60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30.599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R$ 88.585,080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DUTASTERIDA 0,5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TANSULOSINA, CLORIDRATO 0,4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R$ 3,623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2.141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R$ 7.757,066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EMPAGLIFOZINA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R$ 6,877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R$ 2.576,714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ENALAPRIL, MALEATO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6.850.505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R$ 246.618,164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ENALAPRIL, MALEATO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R$ 684,069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ENALAPRIL, MALEATO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SULCADO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3.640.697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R$ 174.753,436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ENALAPRIL, MALEATO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594.145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R$ 31.489,661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ENTECAVIR 0,5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R$ 45,170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8.350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R$ 377.175,810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EPINEFRINA (ADRENALINA)</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IM/IV/SC - INJETAVEL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R$ 3,562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1.744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R$ 6.212,388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ERITROMICINA 125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w:t>
            </w:r>
            <w:proofErr w:type="spellStart"/>
            <w:r w:rsidRPr="008F70E3">
              <w:rPr>
                <w:rFonts w:ascii="Arial" w:eastAsia="Times New Roman" w:hAnsi="Arial" w:cs="Arial"/>
                <w:color w:val="000000"/>
                <w:sz w:val="18"/>
                <w:szCs w:val="18"/>
                <w:lang w:eastAsia="pt-BR"/>
              </w:rPr>
              <w:t>ml-suspensao</w:t>
            </w:r>
            <w:proofErr w:type="spellEnd"/>
            <w:r w:rsidRPr="008F70E3">
              <w:rPr>
                <w:rFonts w:ascii="Arial" w:eastAsia="Times New Roman" w:hAnsi="Arial" w:cs="Arial"/>
                <w:color w:val="000000"/>
                <w:sz w:val="18"/>
                <w:szCs w:val="18"/>
                <w:lang w:eastAsia="pt-BR"/>
              </w:rPr>
              <w:t xml:space="preserve"> oral-60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R$ 690,492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ERITROMICINA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w:t>
            </w:r>
            <w:proofErr w:type="spellStart"/>
            <w:r w:rsidRPr="008F70E3">
              <w:rPr>
                <w:rFonts w:ascii="Arial" w:eastAsia="Times New Roman" w:hAnsi="Arial" w:cs="Arial"/>
                <w:color w:val="000000"/>
                <w:sz w:val="18"/>
                <w:szCs w:val="18"/>
                <w:lang w:eastAsia="pt-BR"/>
              </w:rPr>
              <w:t>ml-suspensao</w:t>
            </w:r>
            <w:proofErr w:type="spellEnd"/>
            <w:r w:rsidRPr="008F70E3">
              <w:rPr>
                <w:rFonts w:ascii="Arial" w:eastAsia="Times New Roman" w:hAnsi="Arial" w:cs="Arial"/>
                <w:color w:val="000000"/>
                <w:sz w:val="18"/>
                <w:szCs w:val="18"/>
                <w:lang w:eastAsia="pt-BR"/>
              </w:rPr>
              <w:t xml:space="preserve"> oral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R$ 5,070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9.287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R$ 47.084,350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ERITROMICINA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19.983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R$ 59.749,888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ESCITALOPRAM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194.123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R$ 43.871,777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ESCITALOPRAM 15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R$ 1.641,927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ESCITALOPRAM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R$ 5,400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R$ 1.734,260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ESCITALOPRAM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- 15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R$ 59,669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R$ 6.387,750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ESCOPOLAMINA + DIPIRONA SODICA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conta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R$ 10,231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6.557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R$ 67.084,674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ESCOPOLAMINA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R$ 0,533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181.009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R$ 96.477,746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ESCOPOLAMINA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DIPIRONA SODICA 250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R$ 0,519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168.430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R$ 87.415,257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ESCOPOLAMINA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conta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R$ 9,901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R$ 24.290,119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ESCOPOLAMINA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-IM/IV/SC-INJETAVEL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4.166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R$ 4.957,717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ESCOPOLAMINA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DIPIRONA SODICA 500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IM/IV - INJETAVEL - ampola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10.973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R$ 17.501,839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ESOMEPRAZOL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19.180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R$ 7.480,333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ESPINHEIRA SANTA (</w:t>
            </w:r>
            <w:proofErr w:type="spellStart"/>
            <w:r w:rsidRPr="008F70E3">
              <w:rPr>
                <w:rFonts w:ascii="Arial" w:eastAsia="Times New Roman" w:hAnsi="Arial" w:cs="Arial"/>
                <w:color w:val="000000"/>
                <w:sz w:val="18"/>
                <w:szCs w:val="18"/>
                <w:lang w:eastAsia="pt-BR"/>
              </w:rPr>
              <w:t>Maytenus</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officinalis</w:t>
            </w:r>
            <w:proofErr w:type="spellEnd"/>
            <w:r w:rsidRPr="008F70E3">
              <w:rPr>
                <w:rFonts w:ascii="Arial" w:eastAsia="Times New Roman" w:hAnsi="Arial" w:cs="Arial"/>
                <w:color w:val="000000"/>
                <w:sz w:val="18"/>
                <w:szCs w:val="18"/>
                <w:lang w:eastAsia="pt-BR"/>
              </w:rPr>
              <w:t xml:space="preserve">) 380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29.440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R$ 7.359,899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ESPIRAMICINA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(1.5 MUI)</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R$ 4,017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35.060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R$ 140.835,543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ESPIRONOLACTONA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33.900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R$ 15.424,564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ESPIRONOLACTONA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846.611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R$ 152.390,049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ESPIRONOLACTONA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38.361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R$ 9.590,171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ESTAZOLAM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R$ 0,988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R$ 705,123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ESTRIOL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/g - CREME VAGINAL - 50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R$ 17,640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6.967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R$ 122.904,421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ESTROGENIOS CONJUGADOS 0,625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60.895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R$ 90.429,604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ESTROGENIOS CONJUGADOS 0,625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CREME VAGINAL (C/APLICADOR) - 25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R$ 43,000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2.195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R$ 94.367,284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ETILEFRINA, 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IV/IM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R$ 1,716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R$ 160,740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ETINILESTRADIOL 0,03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LEVONORGESTREL 0,15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155.049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R$ 4.031,262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ETONOGESTREL 68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IMPLANTE SUBDERMICO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Unidade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R$ 1.229,580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R$ 54.845,966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EZETIMIBA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R$ 0,776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R$ 1.938,374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EZETIMIBA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SINVASTATINA 20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R$ 1.906,972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FEMPROCUMONA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R$ 0,429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R$ 956,787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FENITOINA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R$ 0,263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600.568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R$ 157.949,315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FENITOINA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R$ 8,000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R$ 285,475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FENITOINA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EV - INJETAVEL - ampola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R$ 772,968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FENOBARBITAL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IM - INJETAVEL - ampola - 2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R$ 1,963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254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R$ 499,095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FENOBARBITAL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564.705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R$ 55.341,086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FENOBARBITAL 4%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3.729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R$ 10.664,984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FENOFIBRATO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CAPSULA RETARD</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R$ 3,400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R$ 1.091,941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FENOTEROL, BROMIDRATO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w:t>
            </w:r>
            <w:proofErr w:type="spellStart"/>
            <w:r w:rsidRPr="008F70E3">
              <w:rPr>
                <w:rFonts w:ascii="Arial" w:eastAsia="Times New Roman" w:hAnsi="Arial" w:cs="Arial"/>
                <w:color w:val="000000"/>
                <w:sz w:val="18"/>
                <w:szCs w:val="18"/>
                <w:lang w:eastAsia="pt-BR"/>
              </w:rPr>
              <w:t>ml-GOTAS</w:t>
            </w:r>
            <w:proofErr w:type="spellEnd"/>
            <w:r w:rsidRPr="008F70E3">
              <w:rPr>
                <w:rFonts w:ascii="Arial" w:eastAsia="Times New Roman" w:hAnsi="Arial" w:cs="Arial"/>
                <w:color w:val="000000"/>
                <w:sz w:val="18"/>
                <w:szCs w:val="18"/>
                <w:lang w:eastAsia="pt-BR"/>
              </w:rPr>
              <w:t xml:space="preserve">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R$ 2,951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12.168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R$ 35.908,848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FENTANILA, CITRATO 0,05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IM/IV - INJETAVEL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R$ 133,370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FEXOFENADINA, CLORIDRATO 180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R$ 786,037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FEXOFENADINA, CLORIDRATO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R$ 27,152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R$ 12.111,271</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FIBRINOLISINA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U/g + DESOXIRRIBONUCLEASE 666 U/g + CLORANFENICOL 10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/g -POMADA-30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R$ 47,216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R$ 4.212,182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FINASTERIDA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149.874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R$ 59.200,349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FITOMENADIONA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1 ml - IV</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R$ 1,274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1.258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R$ 1.602,531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FLUCONAZOL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R$ 0,307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170.357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R$ 52.299,637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FLUFENAZINA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1 ml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R$ 5,343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419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R$ 2.240,273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FLUMAZENIL 0,1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5 ml - IV</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R$ 18,577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R$ 2.485,906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FLUNARIZINA, 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R$ 0,088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97.508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R$ 8.580,661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FLUNITRAZEPAM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R$ 0,865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39.074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R$ 33.799,331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FLUOXETINA, CLORIDRATO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5.080.560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R$ 243.866,900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FLUOXETINA, CLORIDRATO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R$ 13,324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5.290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R$ 70.486,705</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FLUTICASONA, FUROATO 100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VILANTEROL, TRIFENATATO 25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P/INALACAO - CX. C/30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R$ 123,220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R$ 1.319,108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FLUTICASONA, FUROATO 27,5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- 120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R$ 49,400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R$ 6.610,527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FLUTICASONA, PROPIONATO 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 NASAL - 60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R$ 38,090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R$ 10.194,129</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FORMOTEROL, FUMARATO 12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BUDESONIDA 400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INALANTE EM CAPSULA - REFIL - Caixa C/</w:t>
            </w:r>
            <w:proofErr w:type="gramStart"/>
            <w:r w:rsidRPr="008F70E3">
              <w:rPr>
                <w:rFonts w:ascii="Arial" w:eastAsia="Times New Roman" w:hAnsi="Arial" w:cs="Arial"/>
                <w:color w:val="000000"/>
                <w:sz w:val="18"/>
                <w:szCs w:val="18"/>
                <w:lang w:eastAsia="pt-BR"/>
              </w:rPr>
              <w:t>60</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R$ 36,400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45.944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R$ 1.672.347,420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FORMOTEROL, FUMARATO 12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BUDESONIDA 400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C/60 CAPS-C/</w:t>
            </w:r>
            <w:proofErr w:type="gramStart"/>
            <w:r w:rsidRPr="008F70E3">
              <w:rPr>
                <w:rFonts w:ascii="Arial" w:eastAsia="Times New Roman" w:hAnsi="Arial" w:cs="Arial"/>
                <w:color w:val="000000"/>
                <w:sz w:val="18"/>
                <w:szCs w:val="18"/>
                <w:lang w:eastAsia="pt-BR"/>
              </w:rPr>
              <w:t>INALADOR</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R$ 37,050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1.633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R$ 60.486,324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FORMOTEROL, FUMARATO 12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REFIL - Capsula P/</w:t>
            </w:r>
            <w:proofErr w:type="spellStart"/>
            <w:r w:rsidRPr="008F70E3">
              <w:rPr>
                <w:rFonts w:ascii="Arial" w:eastAsia="Times New Roman" w:hAnsi="Arial" w:cs="Arial"/>
                <w:color w:val="000000"/>
                <w:sz w:val="18"/>
                <w:szCs w:val="18"/>
                <w:lang w:eastAsia="pt-BR"/>
              </w:rPr>
              <w:t>Inalacao</w:t>
            </w:r>
            <w:proofErr w:type="spellEnd"/>
            <w:r w:rsidRPr="008F70E3">
              <w:rPr>
                <w:rFonts w:ascii="Arial" w:eastAsia="Times New Roman" w:hAnsi="Arial" w:cs="Arial"/>
                <w:color w:val="000000"/>
                <w:sz w:val="18"/>
                <w:szCs w:val="18"/>
                <w:lang w:eastAsia="pt-BR"/>
              </w:rPr>
              <w:t xml:space="preserve"> - Caixa C/</w:t>
            </w:r>
            <w:proofErr w:type="gramStart"/>
            <w:r w:rsidRPr="008F70E3">
              <w:rPr>
                <w:rFonts w:ascii="Arial" w:eastAsia="Times New Roman" w:hAnsi="Arial" w:cs="Arial"/>
                <w:color w:val="000000"/>
                <w:sz w:val="18"/>
                <w:szCs w:val="18"/>
                <w:lang w:eastAsia="pt-BR"/>
              </w:rPr>
              <w:t>60</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R$ 43,862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R$ 9.782,421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FORMOTEROL, FUMARATO 12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C/INALADOR - Capsula P/</w:t>
            </w:r>
            <w:proofErr w:type="spellStart"/>
            <w:r w:rsidRPr="008F70E3">
              <w:rPr>
                <w:rFonts w:ascii="Arial" w:eastAsia="Times New Roman" w:hAnsi="Arial" w:cs="Arial"/>
                <w:color w:val="000000"/>
                <w:sz w:val="18"/>
                <w:szCs w:val="18"/>
                <w:lang w:eastAsia="pt-BR"/>
              </w:rPr>
              <w:t>Inalacao</w:t>
            </w:r>
            <w:proofErr w:type="spellEnd"/>
            <w:r w:rsidRPr="008F70E3">
              <w:rPr>
                <w:rFonts w:ascii="Arial" w:eastAsia="Times New Roman" w:hAnsi="Arial" w:cs="Arial"/>
                <w:color w:val="000000"/>
                <w:sz w:val="18"/>
                <w:szCs w:val="18"/>
                <w:lang w:eastAsia="pt-BR"/>
              </w:rPr>
              <w:t xml:space="preserve"> - Caixa C/</w:t>
            </w:r>
            <w:proofErr w:type="gramStart"/>
            <w:r w:rsidRPr="008F70E3">
              <w:rPr>
                <w:rFonts w:ascii="Arial" w:eastAsia="Times New Roman" w:hAnsi="Arial" w:cs="Arial"/>
                <w:color w:val="000000"/>
                <w:sz w:val="18"/>
                <w:szCs w:val="18"/>
                <w:lang w:eastAsia="pt-BR"/>
              </w:rPr>
              <w:t>30</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R$ 60,900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R$ 5.432,943</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FORMOTEROL, FUMARATO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BUDESONIDA 200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P/ INALACAO - TURBOHALER - C/60 DOSES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R$ 58,487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R$ 5.217,678</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FORMOTEROL, FUMARATO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BUDESONIDA 200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P/INALACAO - REFIL - CX. C/60 CAPS Caixa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R$ 50,167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R$ 8.950,886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FOSFATO MONOSSODICO 0,16 g/ml + FOSFATO DISSODICO 0,06 g/ml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retal - 130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R$ 5,655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R$ 504,488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FRUTOSE + COMPLEXO B + AC. ASCORBICO - INJETAVEL - IV - AMPOLA 10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R$ 5,330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R$ 3.803,953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FUROSEMIDA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-IM/IV ampola - 2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R$ 0,488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6.709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R$ 3.273,826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FUROSEMIDA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2.398.435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R$ 59.960,872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399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GABAPENTINA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R$ 0,321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122.754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R$ 39.404,095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GABAPENTINA 600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R$ 2,098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R$ 1.871,645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GARRA DO DIABO (</w:t>
            </w:r>
            <w:proofErr w:type="spellStart"/>
            <w:r w:rsidRPr="008F70E3">
              <w:rPr>
                <w:rFonts w:ascii="Arial" w:eastAsia="Times New Roman" w:hAnsi="Arial" w:cs="Arial"/>
                <w:color w:val="000000"/>
                <w:sz w:val="18"/>
                <w:szCs w:val="18"/>
                <w:lang w:eastAsia="pt-BR"/>
              </w:rPr>
              <w:t>Harpagophytum</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procumbens</w:t>
            </w:r>
            <w:proofErr w:type="spellEnd"/>
            <w:r w:rsidRPr="008F70E3">
              <w:rPr>
                <w:rFonts w:ascii="Arial" w:eastAsia="Times New Roman" w:hAnsi="Arial" w:cs="Arial"/>
                <w:color w:val="000000"/>
                <w:sz w:val="18"/>
                <w:szCs w:val="18"/>
                <w:lang w:eastAsia="pt-BR"/>
              </w:rPr>
              <w:t xml:space="preserve">)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R$ 2.899,354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GATIFLOXACINO 0,3% + PREDNISOLONA, ACETATO 1% - SOLUCAO OFTALMICA -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R$ 30,277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912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R$ 27.604,611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GENFIBROZILA 600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R$ 0,831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R$ 8.154,768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GENTAMICINA, SULFATO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-conta - gotas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R$ 9,737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R$ 14.419,531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GENTAMICINA. SULFATO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/g - POMADA OFTALMICA - 3,5 g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R$ 12,450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R$ 1.221,743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GINKGO BILOBA 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69.584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R$ 11.133,520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GINSENG (</w:t>
            </w:r>
            <w:proofErr w:type="spellStart"/>
            <w:r w:rsidRPr="008F70E3">
              <w:rPr>
                <w:rFonts w:ascii="Arial" w:eastAsia="Times New Roman" w:hAnsi="Arial" w:cs="Arial"/>
                <w:color w:val="000000"/>
                <w:sz w:val="18"/>
                <w:szCs w:val="18"/>
                <w:lang w:eastAsia="pt-BR"/>
              </w:rPr>
              <w:t>Panax</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ginseng</w:t>
            </w:r>
            <w:proofErr w:type="spellEnd"/>
            <w:r w:rsidRPr="008F70E3">
              <w:rPr>
                <w:rFonts w:ascii="Arial" w:eastAsia="Times New Roman" w:hAnsi="Arial" w:cs="Arial"/>
                <w:color w:val="000000"/>
                <w:sz w:val="18"/>
                <w:szCs w:val="18"/>
                <w:lang w:eastAsia="pt-BR"/>
              </w:rPr>
              <w:t xml:space="preserve">) 40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VITAMINAS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R$ 5.146,576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GLIBENCLAMIDA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2.028.656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R$ 44.630,426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409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GLICAZIDA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25.693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R$ 7.348,123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GLICERINA - SUPOSITORIO ADULTO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Unidade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R$ 66,016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GLICLAZIDA 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R$ 0,389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R$ 173,515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GLICOPIRRONIO, BROMETO 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CX. C/30 </w:t>
            </w:r>
            <w:proofErr w:type="gramStart"/>
            <w:r w:rsidRPr="008F70E3">
              <w:rPr>
                <w:rFonts w:ascii="Arial" w:eastAsia="Times New Roman" w:hAnsi="Arial" w:cs="Arial"/>
                <w:color w:val="000000"/>
                <w:sz w:val="18"/>
                <w:szCs w:val="18"/>
                <w:lang w:eastAsia="pt-BR"/>
              </w:rPr>
              <w:t>CAPS.</w:t>
            </w:r>
            <w:proofErr w:type="gramEnd"/>
            <w:r w:rsidRPr="008F70E3">
              <w:rPr>
                <w:rFonts w:ascii="Arial" w:eastAsia="Times New Roman" w:hAnsi="Arial" w:cs="Arial"/>
                <w:color w:val="000000"/>
                <w:sz w:val="18"/>
                <w:szCs w:val="18"/>
                <w:lang w:eastAsia="pt-BR"/>
              </w:rPr>
              <w:t>P/INALACAO + INALADOR</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R$ 174,860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R$ 17.939,329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GLICOSAMINA, SULFATO 1,5 g + CONDROITINA, SULFATO 1,2 g - </w:t>
            </w:r>
            <w:proofErr w:type="gramStart"/>
            <w:r w:rsidRPr="008F70E3">
              <w:rPr>
                <w:rFonts w:ascii="Arial" w:eastAsia="Times New Roman" w:hAnsi="Arial" w:cs="Arial"/>
                <w:color w:val="000000"/>
                <w:sz w:val="18"/>
                <w:szCs w:val="18"/>
                <w:lang w:eastAsia="pt-BR"/>
              </w:rPr>
              <w:t>GRANULADO</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Sache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R$ 3,575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72.975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R$ 260.883,878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GLICOSAMINA, SULFATO 1,5 g - sache - 3,95 </w:t>
            </w:r>
            <w:proofErr w:type="gramStart"/>
            <w:r w:rsidRPr="008F70E3">
              <w:rPr>
                <w:rFonts w:ascii="Arial" w:eastAsia="Times New Roman" w:hAnsi="Arial" w:cs="Arial"/>
                <w:color w:val="000000"/>
                <w:sz w:val="18"/>
                <w:szCs w:val="18"/>
                <w:lang w:eastAsia="pt-BR"/>
              </w:rPr>
              <w:t>g</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Sache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R$ 2,075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1.713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R$ 3.554,162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GLICOSAMINA, SULFATO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CONDROITINA, SULFATO 400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R$ 1,313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411.530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R$ 540.338,699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GLICOSE HIPERTONICA 50 % - INJETAVEL - ampola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R$ 466,216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GLICOSE HIPERTONICA 50% - INJETAVEL - ampola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3.444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R$ 967,635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GLIMEPIRIDA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119.543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R$ 11.237,004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GLIMEPIRIDA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R$ 0,312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R$ 222,670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GUACO(</w:t>
            </w:r>
            <w:proofErr w:type="spellStart"/>
            <w:proofErr w:type="gramEnd"/>
            <w:r w:rsidRPr="008F70E3">
              <w:rPr>
                <w:rFonts w:ascii="Arial" w:eastAsia="Times New Roman" w:hAnsi="Arial" w:cs="Arial"/>
                <w:color w:val="000000"/>
                <w:sz w:val="18"/>
                <w:szCs w:val="18"/>
                <w:lang w:eastAsia="pt-BR"/>
              </w:rPr>
              <w:t>Mikania</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glomerata</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Spreng</w:t>
            </w:r>
            <w:proofErr w:type="spellEnd"/>
            <w:r w:rsidRPr="008F70E3">
              <w:rPr>
                <w:rFonts w:ascii="Arial" w:eastAsia="Times New Roman" w:hAnsi="Arial" w:cs="Arial"/>
                <w:color w:val="000000"/>
                <w:sz w:val="18"/>
                <w:szCs w:val="18"/>
                <w:lang w:eastAsia="pt-BR"/>
              </w:rPr>
              <w:t>.) - xarope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R$ 2,443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26.027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R$ 63.584,641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HALOPERIDOL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39.788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R$ 4.694,991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HALOPERIDOL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conta-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R$ 2,574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R$ 9.644,411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HALOPERIDOL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455.600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R$ 35.081,203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HALOPERIDOL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IM/IV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1.204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R$ 1.252,521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HALOPERIDOL, DECANOATO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- 1 ml - IM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R$ 4,420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8.515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R$ 37.637,095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HEPARINA 5.000 UI/ml - INJETAVEL </w:t>
            </w:r>
            <w:proofErr w:type="spellStart"/>
            <w:r w:rsidRPr="008F70E3">
              <w:rPr>
                <w:rFonts w:ascii="Arial" w:eastAsia="Times New Roman" w:hAnsi="Arial" w:cs="Arial"/>
                <w:color w:val="000000"/>
                <w:sz w:val="18"/>
                <w:szCs w:val="18"/>
                <w:lang w:eastAsia="pt-BR"/>
              </w:rPr>
              <w:t>I.V.</w:t>
            </w:r>
            <w:proofErr w:type="spellEnd"/>
            <w:r w:rsidRPr="008F70E3">
              <w:rPr>
                <w:rFonts w:ascii="Arial" w:eastAsia="Times New Roman" w:hAnsi="Arial" w:cs="Arial"/>
                <w:color w:val="000000"/>
                <w:sz w:val="18"/>
                <w:szCs w:val="18"/>
                <w:lang w:eastAsia="pt-BR"/>
              </w:rPr>
              <w:t xml:space="preserve"> / S.C - 5 ml - </w:t>
            </w:r>
            <w:proofErr w:type="spellStart"/>
            <w:proofErr w:type="gramStart"/>
            <w:r w:rsidRPr="008F70E3">
              <w:rPr>
                <w:rFonts w:ascii="Arial" w:eastAsia="Times New Roman" w:hAnsi="Arial" w:cs="Arial"/>
                <w:color w:val="000000"/>
                <w:sz w:val="18"/>
                <w:szCs w:val="18"/>
                <w:lang w:eastAsia="pt-BR"/>
              </w:rPr>
              <w:t>FrascO</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R$ 12,025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R$ 1.448,227</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HEXAMIDINA, ISETIONATO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TETRACAINA, CLORIDRATO 0,05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COLUTORIO - spray - 50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R$ 30,017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R$ 2.677,843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HIALURONATO DE SODIO - SOLUCAO OFTALMICA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R$ 62,920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910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R$ 57.254,124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HIDRALAZINA,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R$ 0,419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R$ 373,794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HIDRALAZINA, CLORIDRATO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R$ 5,603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R$ 499,849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HIDRALAZINA,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R$ 0,272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R$ 436,777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HIDROCLOROTIAZIDA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5.550.702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R$ 94.361,931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HIDROCLOROTIAZIDA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239.977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R$ 11.038,956</w:t>
            </w:r>
          </w:p>
        </w:tc>
      </w:tr>
      <w:tr w:rsidR="008F70E3" w:rsidRPr="008F70E3" w:rsidTr="008F70E3">
        <w:trPr>
          <w:trHeight w:val="96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HIDROCORTISONA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NEOMICINA,SULFATO 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POLIMIXINA B. SULFATO 10.000 UI.- SOLUCAO OTOLOGICA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R$ 11,609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1.231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R$ 14.291,960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HIDROCORTISONA, ACETATO 1% - POMADA - 15 </w:t>
            </w:r>
            <w:proofErr w:type="gramStart"/>
            <w:r w:rsidRPr="008F70E3">
              <w:rPr>
                <w:rFonts w:ascii="Arial" w:eastAsia="Times New Roman" w:hAnsi="Arial" w:cs="Arial"/>
                <w:color w:val="000000"/>
                <w:sz w:val="18"/>
                <w:szCs w:val="18"/>
                <w:lang w:eastAsia="pt-BR"/>
              </w:rPr>
              <w:t>g</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R$ 6,227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R$ 1.111,032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HIDROCORTISONA, SUCCINATO SODICO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IM/IV - INJETAVEL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2.186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R$ 6.535,144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HIDROCORTISONA, SUCCINATO SODICO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-INJETAVEL - IM/IV</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R$ 6,344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6.414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R$ 40.692,086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HIDROXICLOROQUINA, SULFATO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54.169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R$ 91.112,014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HIDROXIDO ALUMINIO 35,6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MAGNESIO, HIDROXIDO 37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R$ 16,910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R$ 79.199,201</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HIDROXIDO DE ALUMINIO + MAGNESIO, HIDROXIDO + SIMETICONA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- 240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R$ 7,150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R$ 2.423,860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HIDROXIDO DE ALUMINIO - PASTILHA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R$ 0,558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9.367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R$ 5.226,866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HIDROXIDO DE ALUMINIO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R$ 2,842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11.687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R$ 33.213,394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HIDROXIDO DE ALUMINIO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MAGNESIO, HIDROXIDO 200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w:t>
            </w:r>
            <w:proofErr w:type="spellStart"/>
            <w:r w:rsidRPr="008F70E3">
              <w:rPr>
                <w:rFonts w:ascii="Arial" w:eastAsia="Times New Roman" w:hAnsi="Arial" w:cs="Arial"/>
                <w:color w:val="000000"/>
                <w:sz w:val="18"/>
                <w:szCs w:val="18"/>
                <w:lang w:eastAsia="pt-BR"/>
              </w:rPr>
              <w:t>mastigavel</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R$ 963,478</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HIDROXIDO DE ALUMINIO 35,6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MAGNESIO, HIDROXIDO 37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R$ 2,470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10.884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R$ 26.882,811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HIDROXIDO DE </w:t>
            </w:r>
            <w:proofErr w:type="spellStart"/>
            <w:r w:rsidRPr="008F70E3">
              <w:rPr>
                <w:rFonts w:ascii="Arial" w:eastAsia="Times New Roman" w:hAnsi="Arial" w:cs="Arial"/>
                <w:color w:val="000000"/>
                <w:sz w:val="18"/>
                <w:szCs w:val="18"/>
                <w:lang w:eastAsia="pt-BR"/>
              </w:rPr>
              <w:t>MAGNESIO-suspensao</w:t>
            </w:r>
            <w:proofErr w:type="spellEnd"/>
            <w:r w:rsidRPr="008F70E3">
              <w:rPr>
                <w:rFonts w:ascii="Arial" w:eastAsia="Times New Roman" w:hAnsi="Arial" w:cs="Arial"/>
                <w:color w:val="000000"/>
                <w:sz w:val="18"/>
                <w:szCs w:val="18"/>
                <w:lang w:eastAsia="pt-BR"/>
              </w:rPr>
              <w:t xml:space="preserve"> oral-120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R$ 4,620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R$ 1.236,463</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HIDROXIQUINOLINA, BORATO 0,4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TROLAMINA 140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otologica</w:t>
            </w:r>
            <w:proofErr w:type="spellEnd"/>
            <w:r w:rsidRPr="008F70E3">
              <w:rPr>
                <w:rFonts w:ascii="Arial" w:eastAsia="Times New Roman" w:hAnsi="Arial" w:cs="Arial"/>
                <w:color w:val="000000"/>
                <w:sz w:val="18"/>
                <w:szCs w:val="18"/>
                <w:lang w:eastAsia="pt-BR"/>
              </w:rPr>
              <w:t xml:space="preserve"> - conta - gotas - 8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R$ 17.442,514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HIPROMELOSE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SOLUCAO OFTALMICA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R$ 10,725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1.137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R$ 12.199,032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IBUPROFENO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conta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18.467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R$ 54.107,299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IBUPROFENO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R$ 0,105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194.480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R$ 20.420,374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IBUPROFENO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conta - gotas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45.899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R$ 55.491,897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IBUPROFENO 600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2.912.736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R$ 279.622,626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IMIPRAMINA, 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R$ 0,696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R$ 310,454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IMIPRAMINA,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R$ 0,319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718.415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R$ 229.174,490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IMIPRAMINA, PAMOATO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R$ 5.615,291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INDACATEROL 150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P/INALACAO - CX. C/30 CAPS.+ INALADOR</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R$ 132,870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R$ 11.853,451</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INDACATEROL, MALEATO 110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GLICOPIRRONIO, BROMETO 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CX. C/30 </w:t>
            </w:r>
            <w:proofErr w:type="gramStart"/>
            <w:r w:rsidRPr="008F70E3">
              <w:rPr>
                <w:rFonts w:ascii="Arial" w:eastAsia="Times New Roman" w:hAnsi="Arial" w:cs="Arial"/>
                <w:color w:val="000000"/>
                <w:sz w:val="18"/>
                <w:szCs w:val="18"/>
                <w:lang w:eastAsia="pt-BR"/>
              </w:rPr>
              <w:t>CAPS.</w:t>
            </w:r>
            <w:proofErr w:type="gramEnd"/>
            <w:r w:rsidRPr="008F70E3">
              <w:rPr>
                <w:rFonts w:ascii="Arial" w:eastAsia="Times New Roman" w:hAnsi="Arial" w:cs="Arial"/>
                <w:color w:val="000000"/>
                <w:sz w:val="18"/>
                <w:szCs w:val="18"/>
                <w:lang w:eastAsia="pt-BR"/>
              </w:rPr>
              <w:t>P/INALACAO + INALADOR</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R$ 253,110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R$ 25.289,790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INDAPAMIDA 1,5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R$ 55,668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INSULINA ASPART 100 UI/ml - 3 ml (CAIXA C/5 UNIDADES)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R$ 245,245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R$ 875,141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IODETO DE POTASSIO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R$ 2,496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5.959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R$ 14.874,382</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IPRATROPIO, BROMETO 0,02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FENOTEROL, BROMIDRATO 0,05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/dose + BOCAL - aerossol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R$ 16,756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R$ 5.381,344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IPRATROPIO, BROMETO 0,25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para </w:t>
            </w:r>
            <w:proofErr w:type="spellStart"/>
            <w:r w:rsidRPr="008F70E3">
              <w:rPr>
                <w:rFonts w:ascii="Arial" w:eastAsia="Times New Roman" w:hAnsi="Arial" w:cs="Arial"/>
                <w:color w:val="000000"/>
                <w:sz w:val="18"/>
                <w:szCs w:val="18"/>
                <w:lang w:eastAsia="pt-BR"/>
              </w:rPr>
              <w:t>inalacao</w:t>
            </w:r>
            <w:proofErr w:type="spellEnd"/>
            <w:r w:rsidRPr="008F70E3">
              <w:rPr>
                <w:rFonts w:ascii="Arial" w:eastAsia="Times New Roman" w:hAnsi="Arial" w:cs="Arial"/>
                <w:color w:val="000000"/>
                <w:sz w:val="18"/>
                <w:szCs w:val="18"/>
                <w:lang w:eastAsia="pt-BR"/>
              </w:rPr>
              <w:t xml:space="preserve">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R$ 0,842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14.185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R$ 11.943,376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IPRATROPIO, BROMETO 20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(BOCAL E AEROCAMERA) - aerossol - 200 doses - 10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R$ 22,204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R$ 2.377,006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ISOFLAVONA DE SOJA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R$ 0,532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20.072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R$ 10.678,544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ISOFLAVONA DE SOJA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R$ 0,412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R$ 3.675,489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ISOSSORBIDA, DINITRATO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29.582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R$ 8.460,547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ISOSSORBIDA, DINITRATO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R$ 1.819,902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ISOSSORBIDA, DINITRATO SL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R$ 0,172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72.457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R$ 12.462,619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ISOSSORBIDA, MONONITRATO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157.279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R$ 14.941,487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ISOSSORBIDA, MONONITRATO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134.084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R$ 27.755,383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ITRACONAZOL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R$ 0,793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19.359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R$ 15.351,500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IVERMECTINA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R$ 0,235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21.500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R$ 5.052,459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LACTULOSE 667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xarope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R$ 7,280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8.439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R$ 61.438,472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LAMOTRIGINA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8.564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R$ 3.340,056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LAMOTRIGINA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R$ 0,189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R$ 1.686,086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LANSOPRAZOL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45.498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R$ 12.784,813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LANZOPRAZOL 30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CLARITROMICINA 500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AMOXICILINA 500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R$ 1.298,911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LATANOPROSTA 0,005%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- 2,5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R$ 17,290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2.810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R$ 48.587,375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LEVODOPA 100mg + CLORIDRATO de BENSERAZIDA 25mg comprimidos </w:t>
            </w:r>
            <w:proofErr w:type="spellStart"/>
            <w:r w:rsidRPr="008F70E3">
              <w:rPr>
                <w:rFonts w:ascii="Arial" w:eastAsia="Times New Roman" w:hAnsi="Arial" w:cs="Arial"/>
                <w:color w:val="000000"/>
                <w:sz w:val="18"/>
                <w:szCs w:val="18"/>
                <w:lang w:eastAsia="pt-BR"/>
              </w:rPr>
              <w:t>Dispersíveis</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R$ 0,954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100.000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R$ 95.400,000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LEVODOPA 100mg + CLORIDRATO de BENSERAZIDA 25m</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100.000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R$ 137.800,000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LEVODOPA 100mg + CLORIDRATO de BENSERAZIDA 25mg comprimidos </w:t>
            </w:r>
            <w:proofErr w:type="spellStart"/>
            <w:r w:rsidRPr="008F70E3">
              <w:rPr>
                <w:rFonts w:ascii="Arial" w:eastAsia="Times New Roman" w:hAnsi="Arial" w:cs="Arial"/>
                <w:color w:val="000000"/>
                <w:sz w:val="18"/>
                <w:szCs w:val="18"/>
                <w:lang w:eastAsia="pt-BR"/>
              </w:rPr>
              <w:t>Birranhurado</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R$ 0,954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900.000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R$ 858.600,000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LEVODOPA 200mg + CLORIDRATO de BENSERAZIDA 50mg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102.000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R$ 64.872,000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LEVODOPA 200mg + Cloridrato de </w:t>
            </w:r>
            <w:proofErr w:type="spellStart"/>
            <w:r w:rsidRPr="008F70E3">
              <w:rPr>
                <w:rFonts w:ascii="Arial" w:eastAsia="Times New Roman" w:hAnsi="Arial" w:cs="Arial"/>
                <w:color w:val="000000"/>
                <w:sz w:val="18"/>
                <w:szCs w:val="18"/>
                <w:lang w:eastAsia="pt-BR"/>
              </w:rPr>
              <w:t>Benserazida</w:t>
            </w:r>
            <w:proofErr w:type="spellEnd"/>
            <w:r w:rsidRPr="008F70E3">
              <w:rPr>
                <w:rFonts w:ascii="Arial" w:eastAsia="Times New Roman" w:hAnsi="Arial" w:cs="Arial"/>
                <w:color w:val="000000"/>
                <w:sz w:val="18"/>
                <w:szCs w:val="18"/>
                <w:lang w:eastAsia="pt-BR"/>
              </w:rPr>
              <w:t xml:space="preserve"> 50mg comprimidos de Liberação Dupla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65.000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R$ 41.340,000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LEVODOPA 150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CARBIDOPA 37,5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ENTACAPONA 200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R$ 7,644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R$ 30.686,763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LEVODOPA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CARBIDOPA 50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LIBERACAO LENTA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R$ 2,115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58.433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R$ 123.586,082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LEVODOPA 250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CARBIDOPA 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R$ 0,767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192.517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R$ 147.660,623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LEVODROPROPIZINA </w:t>
            </w:r>
            <w:proofErr w:type="gramStart"/>
            <w:r w:rsidRPr="008F70E3">
              <w:rPr>
                <w:rFonts w:ascii="Arial" w:eastAsia="Times New Roman" w:hAnsi="Arial" w:cs="Arial"/>
                <w:color w:val="000000"/>
                <w:sz w:val="18"/>
                <w:szCs w:val="18"/>
                <w:lang w:eastAsia="pt-BR"/>
              </w:rPr>
              <w:t>6</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xarope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R$ 29,509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R$ 2.632,524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LEVOFLOXACINO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R$ 0,919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72.885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R$ 66.981,591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LEVOMEPROMAZINA, MALEATO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R$ 0,793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105.626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R$ 83.761,179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LEVOMEPROMAZINA, MALEATO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R$ 0,368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62.002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R$ 22.816,578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LEVOMEPROMAZINA, MALEATO 4%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- 20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R$ 8,983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995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R$ 8.935,403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LEVONORGESTREL 0,75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R$ 253,288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LEVOTIROXINA SODICA 100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779.882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R$ 63.170,413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LEVOTIROXINA SODICA 125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R$ 0,221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R$ 1.182,936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LEVOTIROXINA SODICA 25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1.387.408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R$ 108.217,810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LEVOTIROXINA SODICA 50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793.263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R$ 57.114,955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LEVOTIROXINA SODICA 75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136.047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R$ 28.297,696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LEVOTIROXINA SODICA 88 </w:t>
            </w:r>
            <w:proofErr w:type="spellStart"/>
            <w:r w:rsidRPr="008F70E3">
              <w:rPr>
                <w:rFonts w:ascii="Arial" w:eastAsia="Times New Roman" w:hAnsi="Arial" w:cs="Arial"/>
                <w:color w:val="000000"/>
                <w:sz w:val="18"/>
                <w:szCs w:val="18"/>
                <w:lang w:eastAsia="pt-BR"/>
              </w:rPr>
              <w:t>mcg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2.810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R$ 730,637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LIDOCAINA 1% - INJETAVEL COM VASOC.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R$ 9,750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571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R$ 5.566,760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499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LIDOCAINA 1% - INJETAVEL SEM VASOC.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R$ 2,262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1.432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R$ 3.238,810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LIDOCAINA 2 % - GELEIA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R$ 2,197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7.431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R$ 16.326,495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LIDOCAINA 2% - INJETAVEL COM </w:t>
            </w:r>
            <w:proofErr w:type="gramStart"/>
            <w:r w:rsidRPr="008F70E3">
              <w:rPr>
                <w:rFonts w:ascii="Arial" w:eastAsia="Times New Roman" w:hAnsi="Arial" w:cs="Arial"/>
                <w:color w:val="000000"/>
                <w:sz w:val="18"/>
                <w:szCs w:val="18"/>
                <w:lang w:eastAsia="pt-BR"/>
              </w:rPr>
              <w:t>VASOC.</w:t>
            </w:r>
            <w:proofErr w:type="gramEnd"/>
            <w:r w:rsidRPr="008F70E3">
              <w:rPr>
                <w:rFonts w:ascii="Arial" w:eastAsia="Times New Roman" w:hAnsi="Arial" w:cs="Arial"/>
                <w:color w:val="000000"/>
                <w:sz w:val="18"/>
                <w:szCs w:val="18"/>
                <w:lang w:eastAsia="pt-BR"/>
              </w:rPr>
              <w:t>- 20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R$ 3,289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R$ 3.873,073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LIDOCAINA 2% - INJETAVEL SEM VASOC.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R$ 5.974,987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LIDOCAINA 2% C/VASOC. (</w:t>
            </w:r>
            <w:proofErr w:type="gramStart"/>
            <w:r w:rsidRPr="008F70E3">
              <w:rPr>
                <w:rFonts w:ascii="Arial" w:eastAsia="Times New Roman" w:hAnsi="Arial" w:cs="Arial"/>
                <w:color w:val="000000"/>
                <w:sz w:val="18"/>
                <w:szCs w:val="18"/>
                <w:lang w:eastAsia="pt-BR"/>
              </w:rPr>
              <w:t>1:100</w:t>
            </w:r>
            <w:proofErr w:type="gramEnd"/>
            <w:r w:rsidRPr="008F70E3">
              <w:rPr>
                <w:rFonts w:ascii="Arial" w:eastAsia="Times New Roman" w:hAnsi="Arial" w:cs="Arial"/>
                <w:color w:val="000000"/>
                <w:sz w:val="18"/>
                <w:szCs w:val="18"/>
                <w:lang w:eastAsia="pt-BR"/>
              </w:rPr>
              <w:t>.000) - TUBETE CRISTAL 1,8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Tubete</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20.072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R$ 43.757,944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LIDOCAINA 2% S/</w:t>
            </w:r>
            <w:proofErr w:type="gramStart"/>
            <w:r w:rsidRPr="008F70E3">
              <w:rPr>
                <w:rFonts w:ascii="Arial" w:eastAsia="Times New Roman" w:hAnsi="Arial" w:cs="Arial"/>
                <w:color w:val="000000"/>
                <w:sz w:val="18"/>
                <w:szCs w:val="18"/>
                <w:lang w:eastAsia="pt-BR"/>
              </w:rPr>
              <w:t>VASOC.</w:t>
            </w:r>
            <w:proofErr w:type="gramEnd"/>
            <w:r w:rsidRPr="008F70E3">
              <w:rPr>
                <w:rFonts w:ascii="Arial" w:eastAsia="Times New Roman" w:hAnsi="Arial" w:cs="Arial"/>
                <w:color w:val="000000"/>
                <w:sz w:val="18"/>
                <w:szCs w:val="18"/>
                <w:lang w:eastAsia="pt-BR"/>
              </w:rPr>
              <w:t>- TUBETE CRISTAL 1,8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Tubete</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R$ 8.341,219</w:t>
            </w:r>
          </w:p>
        </w:tc>
      </w:tr>
      <w:tr w:rsidR="008F70E3" w:rsidRPr="008F70E3" w:rsidTr="008F70E3">
        <w:trPr>
          <w:trHeight w:val="96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LIDOCAINA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+HIDROCORTISONA, ACETATO 2,5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+OXIDO DE ZINCO 180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+ALUMINIO,SUBACETATO 35 </w:t>
            </w:r>
            <w:proofErr w:type="spellStart"/>
            <w:r w:rsidRPr="008F70E3">
              <w:rPr>
                <w:rFonts w:ascii="Arial" w:eastAsia="Times New Roman" w:hAnsi="Arial" w:cs="Arial"/>
                <w:color w:val="000000"/>
                <w:sz w:val="18"/>
                <w:szCs w:val="18"/>
                <w:lang w:eastAsia="pt-BR"/>
              </w:rPr>
              <w:t>mg-POMADA</w:t>
            </w:r>
            <w:proofErr w:type="spellEnd"/>
            <w:r w:rsidRPr="008F70E3">
              <w:rPr>
                <w:rFonts w:ascii="Arial" w:eastAsia="Times New Roman" w:hAnsi="Arial" w:cs="Arial"/>
                <w:color w:val="000000"/>
                <w:sz w:val="18"/>
                <w:szCs w:val="18"/>
                <w:lang w:eastAsia="pt-BR"/>
              </w:rPr>
              <w:t xml:space="preserve"> 25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R$ 31,830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R$ 2.839,583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LISDEXANFETAMINA, DIMESILATO 70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R$ 14,673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R$ 5.497,764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LISINA, CLONIXINATO 125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CICLOBENZAPRINA, CLORIDRATO 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R$ 800,757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LISINOPRIL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R$ 0,332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R$ 888,541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509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LITIO, CARBONATO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1.502.311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R$ 288.443,800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LORATADINA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670.598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R$ 35.541,709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LORATADINA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PSEUDOEFEDRINA 120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R$ 24.086,941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LORATADINA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/5 ml - xarope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R$ 67.339,238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LORAZEPAM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61.556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R$ 7.940,662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LOSARTANA POTASSICA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3.349.423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R$ 120.579,229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LOSARTANA POTASSICA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R$ 347,922</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MACROGOL 3350 13.125 g + BICARBONATO DE SODIO 0.1785 g + CLORETO DE SODIO 0.3507 g + CLORETO DE POTASSIO 0.0466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Sache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R$ 1,716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R$ 1.530,859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MAGNESIO, SULFATO 50% IM/IV-INJETAVEL-AMPOLA 10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R$ 51,475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MANITOL 20% - 250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R$ 7,553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R$ 808,572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MAPROTILINA,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R$ 2.121,435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MEBENDAZOL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37.379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R$ 2.093,244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MEBENDAZOL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5.745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R$ 7.618,111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MECLIZINA,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20.072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R$ 25.712,810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MEDROXIPROGESTERONA, ACETATO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5.085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R$ 6.218,981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MEDROXIPROGESTERONA, ACETATO 150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R$ 9,750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9.367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R$ 91.329,653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MELOXICAM 15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91.263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R$ 10.677,741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MEMANTINA, 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R$ 0,429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13.203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R$ 5.664,178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MEPIVACAINA 2% C/VASOC. - </w:t>
            </w:r>
            <w:proofErr w:type="spellStart"/>
            <w:r w:rsidRPr="008F70E3">
              <w:rPr>
                <w:rFonts w:ascii="Arial" w:eastAsia="Times New Roman" w:hAnsi="Arial" w:cs="Arial"/>
                <w:color w:val="000000"/>
                <w:sz w:val="18"/>
                <w:szCs w:val="18"/>
                <w:lang w:eastAsia="pt-BR"/>
              </w:rPr>
              <w:t>tubete</w:t>
            </w:r>
            <w:proofErr w:type="spellEnd"/>
            <w:r w:rsidRPr="008F70E3">
              <w:rPr>
                <w:rFonts w:ascii="Arial" w:eastAsia="Times New Roman" w:hAnsi="Arial" w:cs="Arial"/>
                <w:color w:val="000000"/>
                <w:sz w:val="18"/>
                <w:szCs w:val="18"/>
                <w:lang w:eastAsia="pt-BR"/>
              </w:rPr>
              <w:t xml:space="preserve"> 1.8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Tubete</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R$ 29.573,411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MESALAZINA 800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R$ 823,417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METFORMINA 1000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GLIMEPIRIDA 4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R$ 895,321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METFORMINA, CLORIDRATO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R$ 0,069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500.473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R$ 34.532,645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METFORMINA, CLORIDRATO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LIBERACAO LENTA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642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R$ 158,653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METFORMINA, CLORIDRATO 750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LIBERACAO LENTA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R$ 0,569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R$ 203,044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METFORMINA, CLORIDRATO 850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3.990.849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R$ 207.524,166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METILDOPA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730.905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R$ 209.038,789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METILDOPA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161.918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R$ 87.921,351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METILFENIDATO, 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R$ 1,216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41.929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R$ 50.985,810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METILPREDNISOLONA, SUCCINATO SODICO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C/ DILUENTE - INJETAVEL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R$ 23,257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R$ 10.373,889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METOCLOPRAMIDA, CLORIDRATO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357.736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R$ 26.830,176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METOCLOPRAMIDA, CLORIDRATO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GOTAS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19.145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R$ 13.918,166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METOCLOPRAMIDA,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IM/IV</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16.192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R$ 5.926,190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METOCLOPRAMIDA, CLORIDRATO </w:t>
            </w:r>
            <w:proofErr w:type="gramStart"/>
            <w:r w:rsidRPr="008F70E3">
              <w:rPr>
                <w:rFonts w:ascii="Arial" w:eastAsia="Times New Roman" w:hAnsi="Arial" w:cs="Arial"/>
                <w:color w:val="000000"/>
                <w:sz w:val="18"/>
                <w:szCs w:val="18"/>
                <w:lang w:eastAsia="pt-BR"/>
              </w:rPr>
              <w:t>7</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+DIMETICONA 40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+PEPSINA 50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R$ 12.757,158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METOPROLOL, SUCCINATO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299.303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R$ 505.821,309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METOPROLOL, SUCCINATO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R$ 0,572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317.769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R$ 181.763,985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METOPROLOL, SUCCINATO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1.400.611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R$ 1.493.051,365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METOPROLOL, TARTARATO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-IV- INJETAVEL - ampola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R$ 30,910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R$ 2.757,509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METOPROLOL, TARTARATO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R$ 0,286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649.277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R$ 185.693,190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METOTREXATO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R$ 0,805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41.608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R$ 33.494,409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METOTREXATO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IM/IV - ampola - 2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R$ 27,500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R$ 7.359,899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METRONIDAZOL 0,75% - GEL DERMATOLOGICO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R$ 72,423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R$ 26.812,820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METRONIDAZOL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CREME VAGINAL (C/APLICADOR) - 50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R$ 4,667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13.016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R$ 60.745,063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METRONIDAZOL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GEL VAGINAL (C/APLICADOR) - 40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R$ 4,550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580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R$ 2.638,412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METRONIDAZOL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201.135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R$ 25.342,995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METRONIDAZOL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151.569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R$ 53.049,258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MICONAZOL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GEL ORAL - 40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R$ 42,120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w:t>
            </w:r>
            <w:proofErr w:type="gramStart"/>
            <w:r w:rsidRPr="008F70E3">
              <w:rPr>
                <w:rFonts w:ascii="Arial" w:eastAsia="Times New Roman" w:hAnsi="Arial" w:cs="Arial"/>
                <w:color w:val="000000"/>
                <w:sz w:val="18"/>
                <w:szCs w:val="18"/>
                <w:lang w:eastAsia="pt-BR"/>
              </w:rPr>
              <w:t>9</w:t>
            </w:r>
            <w:proofErr w:type="gramEnd"/>
            <w:r w:rsidRPr="008F70E3">
              <w:rPr>
                <w:rFonts w:ascii="Arial" w:eastAsia="Times New Roman" w:hAnsi="Arial" w:cs="Arial"/>
                <w:color w:val="000000"/>
                <w:sz w:val="18"/>
                <w:szCs w:val="18"/>
                <w:lang w:eastAsia="pt-BR"/>
              </w:rPr>
              <w:t xml:space="preserve">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R$ 375,756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MICONAZOL, NITRATO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CREME DERMATOLOGICO - 28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R$ 1,742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R$ 6.651,350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proofErr w:type="gramStart"/>
            <w:r w:rsidRPr="008F70E3">
              <w:rPr>
                <w:rFonts w:ascii="Arial" w:eastAsia="Times New Roman" w:hAnsi="Arial" w:cs="Arial"/>
                <w:color w:val="000000"/>
                <w:sz w:val="18"/>
                <w:szCs w:val="18"/>
                <w:lang w:eastAsia="pt-BR"/>
              </w:rPr>
              <w:t>MICONAZOL,</w:t>
            </w:r>
            <w:proofErr w:type="gramEnd"/>
            <w:r w:rsidRPr="008F70E3">
              <w:rPr>
                <w:rFonts w:ascii="Arial" w:eastAsia="Times New Roman" w:hAnsi="Arial" w:cs="Arial"/>
                <w:color w:val="000000"/>
                <w:sz w:val="18"/>
                <w:szCs w:val="18"/>
                <w:lang w:eastAsia="pt-BR"/>
              </w:rPr>
              <w:t xml:space="preserve">NITRATO 20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w:t>
            </w:r>
            <w:proofErr w:type="spellStart"/>
            <w:r w:rsidRPr="008F70E3">
              <w:rPr>
                <w:rFonts w:ascii="Arial" w:eastAsia="Times New Roman" w:hAnsi="Arial" w:cs="Arial"/>
                <w:color w:val="000000"/>
                <w:sz w:val="18"/>
                <w:szCs w:val="18"/>
                <w:lang w:eastAsia="pt-BR"/>
              </w:rPr>
              <w:t>g</w:t>
            </w:r>
            <w:r w:rsidRPr="008F70E3">
              <w:rPr>
                <w:rFonts w:ascii="Arial" w:eastAsia="Times New Roman" w:hAnsi="Arial" w:cs="Arial"/>
                <w:color w:val="000000"/>
                <w:sz w:val="16"/>
                <w:szCs w:val="16"/>
                <w:lang w:eastAsia="pt-BR"/>
              </w:rPr>
              <w:t>CREME</w:t>
            </w:r>
            <w:proofErr w:type="spellEnd"/>
            <w:r w:rsidRPr="008F70E3">
              <w:rPr>
                <w:rFonts w:ascii="Arial" w:eastAsia="Times New Roman" w:hAnsi="Arial" w:cs="Arial"/>
                <w:color w:val="000000"/>
                <w:sz w:val="16"/>
                <w:szCs w:val="16"/>
                <w:lang w:eastAsia="pt-BR"/>
              </w:rPr>
              <w:t xml:space="preserve"> VAGINAL-80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R$ 6,110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16.745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R$ 102.311,246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MICONAZOL, NITRATO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LOCAO CREMOSA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R$ 3,949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2.248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R$ 8.877,804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MIDAZOLAM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IM/IV - AMPOLA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R$ 1.464,174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MIDAZOLAM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IM/IV - 3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R$ 1,612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R$ 287,616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MINOCICLINA, CLORIDRATO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R$ 3,330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R$ 1.336,825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MIRTAZAPINA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5.281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R$ 4.119,402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MIRTAZAPINA 45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R$ 1.076,240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MORFINA, SULFATO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-IM/IV/PERIDURAL/INTRATECAL - INJETAVEL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R$ 2.412,263</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MOXIFLOXACINO, CLORIDRATO 5% + DEXAMETASONA, FOSFATO DISSODICO 1% - SOLUCAO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R$ 33,605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R$ 1.109,235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MUCOPOLISSACARIDEO, POLISSULFATO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/g - GEL - 40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R$ 10,790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R$ 962,586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MUCOPOLISSACARIDEO, POLISSULFATO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/g - GEL - 40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R$ 19,610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R$ 6.997,703</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MUPIROCINA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POMADA - 15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R$ 15,600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R$ 2.087,535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NAFAZOLINA, CLORIDRATO</w:t>
            </w:r>
            <w:r w:rsidRPr="008F70E3">
              <w:rPr>
                <w:rFonts w:ascii="Arial" w:eastAsia="Times New Roman" w:hAnsi="Arial" w:cs="Arial"/>
                <w:color w:val="000000"/>
                <w:sz w:val="16"/>
                <w:szCs w:val="16"/>
                <w:lang w:eastAsia="pt-BR"/>
              </w:rPr>
              <w:t xml:space="preserve">-SOLUCAO NASAL-30 </w:t>
            </w:r>
            <w:proofErr w:type="gramStart"/>
            <w:r w:rsidRPr="008F70E3">
              <w:rPr>
                <w:rFonts w:ascii="Arial" w:eastAsia="Times New Roman" w:hAnsi="Arial" w:cs="Arial"/>
                <w:color w:val="000000"/>
                <w:sz w:val="16"/>
                <w:szCs w:val="16"/>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R$ 3,335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R$ 357,022</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NAFAZOLINA, CLORIDRATO 0,025% + FENIRAMINA, MALEATO 0,3%-SOLUCAO OFTALMICA-15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R$ 10,000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R$ 17.842,179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NALOXONA, CLORIDRATO 0,4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-IM/IV/SC-INJETAVEL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R$ 6,435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R$ 287,036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NAPROXENO 500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ESOMEPRAZOL 20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R$ 7.235,004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NAPROXENO, SODICO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R$ 0,428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R$ 305,458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NEBIVOLOL,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R$ 1,534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R$ 547,398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NEOMICINA, SULFATO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/g + BACITRACINA 250 UI/g - POMADA - 10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60.307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R$ 69.774,695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NEOMICINA, SULFATO 3,5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POMADA DERMATOLOGICO - 15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R$ 12,670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9.189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R$ 116.421,109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NEPAFENACO 1 % - SOLUCAO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R$ 68,900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R$ 184.398,918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NIFEDIPINO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176.638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R$ 6.005,677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NIFEDIPINO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R$ 0,038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R$ 1.735,687</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NIMESULIDA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R$ 0,062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490.214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R$ 30.393,259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NIMESULIDA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- 15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R$ 1,599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3.390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R$ 5.420,632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NIMODIPINO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R$ 228,380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NISTATINA - CREME VAGINAL (C/ APLICADOR) - </w:t>
            </w:r>
            <w:r w:rsidRPr="008F70E3">
              <w:rPr>
                <w:rFonts w:ascii="Arial" w:eastAsia="Times New Roman" w:hAnsi="Arial" w:cs="Arial"/>
                <w:color w:val="000000"/>
                <w:sz w:val="16"/>
                <w:szCs w:val="16"/>
                <w:lang w:eastAsia="pt-BR"/>
              </w:rPr>
              <w:t>60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R$ 4,290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17.896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R$ 76.772,576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NISTATINA 100.000 UI/ml - SUSPENSAO ORAL-</w:t>
            </w:r>
            <w:r w:rsidRPr="008F70E3">
              <w:rPr>
                <w:rFonts w:ascii="Arial" w:eastAsia="Times New Roman" w:hAnsi="Arial" w:cs="Arial"/>
                <w:color w:val="000000"/>
                <w:sz w:val="16"/>
                <w:szCs w:val="16"/>
                <w:lang w:eastAsia="pt-BR"/>
              </w:rPr>
              <w:t>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R$ 2,600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9.563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R$ 24.864,860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NITRENDIPINO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R$ 263,029</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NITRENDIPINO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R$ 1,184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R$ 3.168,771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NITROFURANTOINA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148.982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R$ 30.392,367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NITROFURANTOINA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SUSPENSAO ORAL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R$ 22,501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R$ 4.416,136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NORADRENALINA, HEMITARTARATO </w:t>
            </w:r>
            <w:proofErr w:type="gramStart"/>
            <w:r w:rsidRPr="008F70E3">
              <w:rPr>
                <w:rFonts w:ascii="Arial" w:eastAsia="Times New Roman" w:hAnsi="Arial" w:cs="Arial"/>
                <w:color w:val="000000"/>
                <w:sz w:val="18"/>
                <w:szCs w:val="18"/>
                <w:lang w:eastAsia="pt-BR"/>
              </w:rPr>
              <w:t>8</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/4 ml - IV - INJETAVEL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R$ 4,199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R$ 187,298</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NORESTISTERONA 0,35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34.926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R$ 7.264,622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NORETISTERONA, ENANTATO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ESTRADIOL, VALERATO 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INJETAVEL - 1 ml - SERINGA PRE-CARREGADA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Unidade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R$ 8,580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9.278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R$ 79.604,665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NORFLOXACINO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80.022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R$ 19.765,476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NORTRIPTILINA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R$ 1.391,690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NORTRIPTILINA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R$ 0,364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315.807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R$ 114.953,590</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NORTRIPTILINA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R$ 0,519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147.644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R$ 76.627,251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NORTRIPTILINA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36.576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R$ 33.723,502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OLANZAPINA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R$ 0,338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28.119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R$ 9.504,315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OLANZAPINA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15.567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R$ 7.487,872</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OLEO MINERAL (PETROLATO LIQUIDO)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R$ 2,365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8.234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R$ 19.473,801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599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OLEO DE LINHACA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R$ 0,583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R$ 2.600,498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OLMESARTANA, MEDOXOMILA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R$ 383,304</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OLMESARTANA, MEDOXOMILA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R$ 1,138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R$ 426,392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OLMESARTANA, MEDOXOMILA 40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R$ 1.106,215</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OLOPATADINA 0,1%- SOLUCAO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R$ 52,650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R$ 46.969,536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OMEPRAZOL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(BLISTER)</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R$ 0,061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9.661.540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R$ 589.353,929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OMEPRAZOL 40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DILUENTE)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R$ 7,241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R$ 19.443,880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ONDANSETRONA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/2 ml - IV - INJETAVEL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R$ 14,450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R$ 19.336,461</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ONDASENTRONA </w:t>
            </w:r>
            <w:proofErr w:type="gramStart"/>
            <w:r w:rsidRPr="008F70E3">
              <w:rPr>
                <w:rFonts w:ascii="Arial" w:eastAsia="Times New Roman" w:hAnsi="Arial" w:cs="Arial"/>
                <w:color w:val="000000"/>
                <w:sz w:val="18"/>
                <w:szCs w:val="18"/>
                <w:lang w:eastAsia="pt-BR"/>
              </w:rPr>
              <w:t>8</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3.122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R$ 5.763,916</w:t>
            </w:r>
          </w:p>
        </w:tc>
      </w:tr>
      <w:tr w:rsidR="008F70E3" w:rsidRPr="008F70E3" w:rsidTr="008F70E3">
        <w:trPr>
          <w:trHeight w:val="24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OSELTAMIVIR, FOSFATO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R$ 3,872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R$ 172,712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609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OSELTAMIVIR, FOSFATO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R$ 21,300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R$ 950,096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OXCARBAZEPINA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R$ 0,598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52.010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R$ 31.101,951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OXCARBAZEPINA 6%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R$ 25,349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R$ 6.784,221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OXCARBAZEPINA 600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R$ 1,274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18.913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R$ 24.094,792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OXIBUTININA,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R$ 0,793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18.377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R$ 14.573,313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OXIDO DE ZINCO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+VIT A+VIT D - POMADA 45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R$ 3,055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2.052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R$ 6.268,403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OXIMETAZOLINA, CLORIDRATO 0,25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NASAL PEDIATRICO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R$ 3,848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R$ 1.373,134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PANTOPRAZOL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161.222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R$ 41.756,479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PANTOPRAZOL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85.642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R$ 23.123,464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PARACETAMOL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GOTAS- 15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63.893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R$ 47.664,060</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PARACETAMOL 300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CAFEINA 30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CARISOPRODOL 125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DICLOFENACO SODICO 50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136.493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R$ 21.292,856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PARACETAMOL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R$ 0,051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3.180.814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R$ 162.221,536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PARACETAMOL 750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441.772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R$ 34.458,243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PAROXETINA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R$ 0,212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802.006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R$ 170.025,259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PAROXETINA 30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R$ 0,772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R$ 6.887,081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PAROXETINA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R$ 8,970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R$ 3.200,887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PAROXETINA CR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R$ 5,096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R$ 227.309,358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PASSIFLORA INCARNATA 260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EXTRATO SECO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R$ 0,915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R$ 24.488,390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PASSIFLORA INCARNATA 300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EXTRATO SECO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R$ 1,665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40.145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R$ 66.841,262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PASTA DAGUA - PASTA 100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R$ 4,147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1.583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R$ 6.566,747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PENTOXIFILINA 400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9.456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R$ 5.531,968</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PERICIAZINA 40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R$ 18,252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R$ 32.565,545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PERMANGANATO DE POTASSIO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6.825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R$ 2.934,592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PERMETRINA 1 % - LOCAO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R$ 1,481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18.690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R$ 27.679,419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PERMETRINA 5 % - LOCAO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R$ 2,990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4.559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R$ 13.630,443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PETIDINA,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INJETAVEL - IM/SC/IV - ampola - 2 ml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R$ 315,450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PIMOZIDA </w:t>
            </w:r>
            <w:proofErr w:type="gramStart"/>
            <w:r w:rsidRPr="008F70E3">
              <w:rPr>
                <w:rFonts w:ascii="Arial" w:eastAsia="Times New Roman" w:hAnsi="Arial" w:cs="Arial"/>
                <w:color w:val="000000"/>
                <w:sz w:val="18"/>
                <w:szCs w:val="18"/>
                <w:lang w:eastAsia="pt-BR"/>
              </w:rPr>
              <w:t>4</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R$ 1,362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4.282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R$ 5.832,251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PINAVERIO, BROMETO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R$ 2,396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R$ 961,872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PIRIMETAMINA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R$ 0,088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2.498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R$ 219,816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PIROXICAM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R$ 0,138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46.390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R$ 6.401,774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PLANTAGO OVATA - PO - 5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Sache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5.620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R$ 6.069,909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POLIVITAMINAS + POLIMINERAIS + AMINOACIDOS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54.865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R$ 5.980,252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POLIVITAMINICO A 3.000 UI + D 900 UI + C + D + E - GOTAS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R$ 12,857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1.026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R$ 13.190,321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POLIVITAMINICO + POLIMINERAL- XAROPE - 240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R$ 12,470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R$ 1.668,690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POLIVITAMINICO SEM MINERAIS - INJETAVEL - IV - ampola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R$ 4,550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R$ 2.760,185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PRAMIPEXOL 0,125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R$ 2.070,585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PRAMIPEXOL 0,25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R$ 4.059,096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PRAMIPEXOL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R$ 6,450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R$ 86.311,540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PRASUGREL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R$ 8,397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R$ 2.996,416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PREDNISOLONA, ACETATO 1% - SUSPENSAO OFTALMICA -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R$ 8,957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1.536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R$ 13.759,847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PREDNISOLONA, FOSFATO SODICO 1,34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R$ 7,787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R$ 208,406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PREDNISOLONA, FOSFATO SODICO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R$ 7,079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7.824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R$ 55.384,648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PREDNISOLONA, FOSFATO SODICO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- 60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R$ 4,089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28.985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R$ 118.518,109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PREDNISONA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R$ 0,239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526.701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R$ 125.881,567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PREDNISONA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SULCADO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454.797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R$ 57.759,237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PREGABALINA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R$ 1.547,095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PREGABALINA 75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R$ 0,841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47.282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R$ 39.763,972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PROGESTERONA NATURAL MICRONIZADA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R$ 794,334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PROMETAZINA, CLORIDRATO 25mg/ml - INJETAVEL - IM - ampola - </w:t>
            </w:r>
            <w:proofErr w:type="gramStart"/>
            <w:r w:rsidRPr="008F70E3">
              <w:rPr>
                <w:rFonts w:ascii="Arial" w:eastAsia="Times New Roman" w:hAnsi="Arial" w:cs="Arial"/>
                <w:color w:val="000000"/>
                <w:sz w:val="18"/>
                <w:szCs w:val="18"/>
                <w:lang w:eastAsia="pt-BR"/>
              </w:rPr>
              <w:t>2ml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4.746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R$ 8.946,247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PROMETAZINA, CLORIDRATO 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CREME DERMATOLOGICO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R$ 4,820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250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R$ 1.203,990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PROMETAZINA,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167.360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R$ 15.731,806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PROPAFENONA, CLORIDRATO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14.006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R$ 8.557,733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PROPATILNITRATO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18.734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R$ 18.734,288</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PROPILTIOURACILA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R$ 0,714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R$ 254,786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PROPRANOLOL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R$ 111,514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PROPRANOLOL, CLORIDRATO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R$ 0,017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1.912.771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R$ 32.517,103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PROPRANOLOL, CLORIDRATO 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R$ 0,142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R$ 177,351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PROTETOR SOLAR - FPS 30 - 120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R$ 9,724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R$ 18.650,965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QUETIAPINA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R$ 0,303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112.406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R$ 34.058,935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QUETIAPINA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R$ 0,618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19.716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R$ 12.184,245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QUETIAPINA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R$ 8.921,089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RALOXIFENO, CLORIDRATO 60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R$ 9,815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R$ 3.432,371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RAMIPRIL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R$ 1.477,332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RAMIPRIL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ANLODIPINO. BESILATO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R$ 1,655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6.209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R$ 10.276,024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RAMIPRIL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R$ 0,507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R$ 452,299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RAMIPRIL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11.241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R$ 8.767,647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RAMIPRIL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ANLODIPINO, BESILATO 5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R$ 1.391,690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RAMIPRIL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R$ 1,560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R$ 974,183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RANITIDINA, CLORIDRATO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291.452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R$ 24.773,419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RANITIDINA, CLORIDRATO 150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/10 ml - xarope - 120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R$ 4,810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49.532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R$ 238.247,345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RANITIDINA,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IM/IV - INJETAVEL - ampola - 2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1.499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R$ 816,815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RETINOL ACETATO 10.000UI, AMINOACIDOS 25mg/g METIONINA 5mg/g, CLORANFENICOL 5mg/g</w:t>
            </w:r>
            <w:proofErr w:type="gramStart"/>
            <w:r w:rsidRPr="008F70E3">
              <w:rPr>
                <w:rFonts w:ascii="Arial" w:eastAsia="Times New Roman" w:hAnsi="Arial" w:cs="Arial"/>
                <w:color w:val="000000"/>
                <w:sz w:val="18"/>
                <w:szCs w:val="18"/>
                <w:lang w:eastAsia="pt-BR"/>
              </w:rPr>
              <w:t xml:space="preserve">  </w:t>
            </w:r>
            <w:proofErr w:type="spellStart"/>
            <w:proofErr w:type="gramEnd"/>
            <w:r w:rsidRPr="008F70E3">
              <w:rPr>
                <w:rFonts w:ascii="Arial" w:eastAsia="Times New Roman" w:hAnsi="Arial" w:cs="Arial"/>
                <w:color w:val="000000"/>
                <w:sz w:val="18"/>
                <w:szCs w:val="18"/>
                <w:lang w:eastAsia="pt-BR"/>
              </w:rPr>
              <w:t>pom</w:t>
            </w:r>
            <w:proofErr w:type="spellEnd"/>
            <w:r w:rsidRPr="008F70E3">
              <w:rPr>
                <w:rFonts w:ascii="Arial" w:eastAsia="Times New Roman" w:hAnsi="Arial" w:cs="Arial"/>
                <w:color w:val="000000"/>
                <w:sz w:val="18"/>
                <w:szCs w:val="18"/>
                <w:lang w:eastAsia="pt-BR"/>
              </w:rPr>
              <w:t xml:space="preserve">. </w:t>
            </w:r>
            <w:proofErr w:type="spellStart"/>
            <w:proofErr w:type="gramStart"/>
            <w:r w:rsidRPr="008F70E3">
              <w:rPr>
                <w:rFonts w:ascii="Arial" w:eastAsia="Times New Roman" w:hAnsi="Arial" w:cs="Arial"/>
                <w:color w:val="000000"/>
                <w:sz w:val="18"/>
                <w:szCs w:val="18"/>
                <w:lang w:eastAsia="pt-BR"/>
              </w:rPr>
              <w:t>oftalmica</w:t>
            </w:r>
            <w:proofErr w:type="spellEnd"/>
            <w:proofErr w:type="gramEnd"/>
            <w:r w:rsidRPr="008F70E3">
              <w:rPr>
                <w:rFonts w:ascii="Arial" w:eastAsia="Times New Roman" w:hAnsi="Arial" w:cs="Arial"/>
                <w:color w:val="000000"/>
                <w:sz w:val="18"/>
                <w:szCs w:val="18"/>
                <w:lang w:eastAsia="pt-BR"/>
              </w:rPr>
              <w:t xml:space="preserve"> 3,5g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R$ 9,477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R$ 11.033,144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RETINOL, PALMITATO 3.000 UI + COLECALCIFEROL 800 UI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- 10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R$ 3,900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R$ 1.217,729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RIFAMICINA SV SODICA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spray - 20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R$ 3,379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1.538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R$ 5.196,888</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RISEDRONATO SODICO 150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R$ 175,500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R$ 3.131,302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RISEDRONATO SODICO 35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R$ 716,024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RISPERIDONA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288.597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R$ 36.074,655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RISPERIDONA 1mg/ml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oral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R$ 7,995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R$ 25.177,411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RISPERIDONA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464.343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R$ 60.364,551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RISPERIDONA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SULCADO</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249.791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R$ 455.118,297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RISPERIDONA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R$ 0,254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101.344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R$ 25.741,268</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RIVAROXABANA 15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R$ 8,459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14.541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R$ 123.005,497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RIVAROXABANA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R$ 8,459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10.545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R$ 89.197,851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ROSUVASTATINA CALCICA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91.887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R$ 57.337,626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ROSUVASTATINA CALCICA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R$ 1,287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13.025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R$ 16.762,905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SAIS DE REIDRATACAO ORAL - 27,9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Sache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49.307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R$ 30.126,492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SALBUTAMOL, SULFATO 0,4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xarope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11.687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R$ 14.129,132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SALBUTAMOL, SULFATO 100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 aerossol - 200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R$ 9,490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R$ 304.949,421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SALBUTAMOL, SULFATO </w:t>
            </w:r>
            <w:proofErr w:type="gramStart"/>
            <w:r w:rsidRPr="008F70E3">
              <w:rPr>
                <w:rFonts w:ascii="Arial" w:eastAsia="Times New Roman" w:hAnsi="Arial" w:cs="Arial"/>
                <w:color w:val="000000"/>
                <w:sz w:val="18"/>
                <w:szCs w:val="18"/>
                <w:lang w:eastAsia="pt-BR"/>
              </w:rPr>
              <w:t>2</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9.688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R$ 2.296,128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SALBUTAMOL, SULFATO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/ml - SOLUCAO INALATORIA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R$ 19,227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R$ 1.715,258</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699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SALMETEROL, XINAFOATO + FLUTICASONA, PROPIONATO 25mcg/250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aerossol - 120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R$ 200,200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2.742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R$ 549.017,045</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SALMETEROL, XINAFOATO + FLUTICASONA, PROPIONATO 50mcg/250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INALATORIO - 60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R$ 123,500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R$ 45.392,287</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SALMETEROL, XINAFOATO + FLUTICASONA, PROPIONATO 50mcg/500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INALATORIO - 60 </w:t>
            </w:r>
            <w:proofErr w:type="gramStart"/>
            <w:r w:rsidRPr="008F70E3">
              <w:rPr>
                <w:rFonts w:ascii="Arial" w:eastAsia="Times New Roman" w:hAnsi="Arial" w:cs="Arial"/>
                <w:color w:val="000000"/>
                <w:sz w:val="18"/>
                <w:szCs w:val="18"/>
                <w:lang w:eastAsia="pt-BR"/>
              </w:rPr>
              <w:t>doses</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R$ 200,200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R$ 11.609,014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SECNIDAZOL 1000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R$ 0,579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R$ 723,144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SELEGILINA,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R$ 657,841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SERTRALINA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R$ 0,429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R$ 765,429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SERTRALINA,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11.597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R$ 6.297,397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SERTRALINA,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1.943.905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R$ 237.156,457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SIMETICONA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R$ 0,091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42.821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R$ 3.896,732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SIMETICONA 75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(EMULSAO ORAL) - GOTAS - 15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R$ 1,365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6.593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R$ 8.999,015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709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SINVASTATINA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55.311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R$ 4.037,685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SINVASTATINA 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6.758.617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R$ 520.413,535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SINVASTATINA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818.064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R$ 135.798,607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SINVASTATINA 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R$ 3.363,251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SOLIFENACINA, SUCCINATO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R$ 6,346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R$ 2.377,756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DE CLORETO DE SODIO 0,9% - USO NASAL E NEBULIZACAO -100 ml C/TAMPA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2.230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R$ 4.204,063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DE GLICEROL 12% C/SONDA RETAL - ENEMA - 500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R$ 7,254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R$ 1.294,272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DE GLICEROL 12% C/SONDA RETAL-100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R$ 4,230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R$ 754,724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DE RINGER C/LACTATO DE SODIO - SISTEMA FECHADO - 1000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R$ 6,448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R$ 6.356,312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DE RINGER C/LACTATO DE SODIO - SISTEMA FECHADO - 500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R$ 3,614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1.802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R$ 6.512,645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719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0,9% - SISTEMA FECHADO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R$ 2,223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21.143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R$ 47.000,849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0,9% - SISTEMA FECHADO - 125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R$ 50,315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0,9% - SISTEMA FECHADO - 250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13.578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R$ 37.773,712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0,9% - USO NASAL E NEBULIZACAO - 500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R$ 2.755,546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SOLUCAO FISIOLOGICA DE CLORETO DE SODIO 0.9% </w:t>
            </w:r>
            <w:proofErr w:type="gramStart"/>
            <w:r w:rsidRPr="008F70E3">
              <w:rPr>
                <w:rFonts w:ascii="Arial" w:eastAsia="Times New Roman" w:hAnsi="Arial" w:cs="Arial"/>
                <w:color w:val="000000"/>
                <w:sz w:val="18"/>
                <w:szCs w:val="18"/>
                <w:lang w:eastAsia="pt-BR"/>
              </w:rPr>
              <w:t xml:space="preserve">( </w:t>
            </w:r>
            <w:proofErr w:type="gramEnd"/>
            <w:r w:rsidRPr="008F70E3">
              <w:rPr>
                <w:rFonts w:ascii="Arial" w:eastAsia="Times New Roman" w:hAnsi="Arial" w:cs="Arial"/>
                <w:color w:val="000000"/>
                <w:sz w:val="18"/>
                <w:szCs w:val="18"/>
                <w:lang w:eastAsia="pt-BR"/>
              </w:rPr>
              <w:t>NASAL) - conta - gotas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R$ 0,798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R$ 10.650,068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0.9% - SISTEMA FECHADO - 1000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R$ 4,809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1.811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R$ 8.709,008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0.9% - USO NASAL E NEBULIZACAO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R$ 1,885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1.071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R$ 2.017,950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0.9% - USO NASAL E NEBULIZACAO - 240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R$ 2,041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R$ 582,654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SOLUCAO FISIOLOGICA DE CLORETO DE SODIO 9% - SISTEMA FECHADO - 500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R$ 3,249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10.973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R$ 35.651,082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SORO GLICOFISIOLOGICO - SISTEMA FECHADO - 1000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R$ 5,889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R$ 5.778,993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729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SORO GLICOFISIOLOGICO - SISTEMA FECHADO - 500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R$ 4,147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R$ 6.289,279</w:t>
            </w:r>
          </w:p>
        </w:tc>
      </w:tr>
      <w:tr w:rsidR="008F70E3" w:rsidRPr="008F70E3" w:rsidTr="008F70E3">
        <w:trPr>
          <w:trHeight w:val="465"/>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SORO GLICOSADO 5% - SISTEMA FECHADO-</w:t>
            </w:r>
            <w:r w:rsidRPr="008F70E3">
              <w:rPr>
                <w:rFonts w:ascii="Arial" w:eastAsia="Times New Roman" w:hAnsi="Arial" w:cs="Arial"/>
                <w:color w:val="000000"/>
                <w:sz w:val="16"/>
                <w:szCs w:val="16"/>
                <w:lang w:eastAsia="pt-BR"/>
              </w:rPr>
              <w:t>1000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R$ 5,993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1.356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R$ 8.126,541</w:t>
            </w:r>
          </w:p>
        </w:tc>
      </w:tr>
      <w:tr w:rsidR="008F70E3" w:rsidRPr="008F70E3" w:rsidTr="008F70E3">
        <w:trPr>
          <w:trHeight w:val="465"/>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SORO GLICOSADO 5% - SISTEMA FECHADO -</w:t>
            </w:r>
            <w:r w:rsidRPr="008F70E3">
              <w:rPr>
                <w:rFonts w:ascii="Arial" w:eastAsia="Times New Roman" w:hAnsi="Arial" w:cs="Arial"/>
                <w:color w:val="000000"/>
                <w:sz w:val="16"/>
                <w:szCs w:val="16"/>
                <w:lang w:eastAsia="pt-BR"/>
              </w:rPr>
              <w:t>500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R$ 4,121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2.052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R$ 8.455,676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SOTALOL 160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R$ 357,736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SULFADIAZINA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R$ 0,194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28.994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R$ 5.624,747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SULFADIAZINA DE PRATA 1% - CREME - 400 g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Pote</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R$ 28,847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R$ 15.775,351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SULFADIAZINA DE PRATA 10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/g - 30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R$ 4,259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10.304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R$ 43.884,132</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SULFAMETOXAZOL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ml + TRIMETOPRIMA 40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/5 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R$ 1,950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15.460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R$ 30.147,483</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SULFAMETOXAZOL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/5 ml + TRIMETOPRIMA 40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/5 ml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- 50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R$ 1,326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10.803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R$ 14.325,360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SULFAMETOXAZOL 400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TRIMETOPRIMA 80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R$ 0,111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342.124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R$ 37.975,739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739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SULFAMETOXAZOL 400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TRIMETROPIMA 80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w:t>
            </w:r>
            <w:proofErr w:type="spellStart"/>
            <w:r w:rsidRPr="008F70E3">
              <w:rPr>
                <w:rFonts w:ascii="Arial" w:eastAsia="Times New Roman" w:hAnsi="Arial" w:cs="Arial"/>
                <w:color w:val="000000"/>
                <w:sz w:val="18"/>
                <w:szCs w:val="18"/>
                <w:lang w:eastAsia="pt-BR"/>
              </w:rPr>
              <w:t>suspensao</w:t>
            </w:r>
            <w:proofErr w:type="spellEnd"/>
            <w:r w:rsidRPr="008F70E3">
              <w:rPr>
                <w:rFonts w:ascii="Arial" w:eastAsia="Times New Roman" w:hAnsi="Arial" w:cs="Arial"/>
                <w:color w:val="000000"/>
                <w:sz w:val="18"/>
                <w:szCs w:val="18"/>
                <w:lang w:eastAsia="pt-BR"/>
              </w:rPr>
              <w:t xml:space="preserve">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R$ 6,970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7.315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R$ 50.987,594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SULFASSALAZINA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R$ 1,164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R$ 5.192,074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SULFATO FERROSO - xarope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R$ 1,654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2.364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R$ 3.910,203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SULFATO FERROSO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Fe/ml - GOTAS - 30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R$ 0,767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9.269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R$ 7.109,332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SULFATO FERROSO 40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Fe</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725.017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R$ 34.075,796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SULPIRIDA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28.101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R$ 19.895,814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TANSULOSINA, CLORIDRATO 0,4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R$ 1,261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10.527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R$ 13.274,403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TELMISARTANA 40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R$ 1,261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R$ 899,959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TELMISARTANA 80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ANLODIPINO, BESILATO 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R$ 3,822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1.017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R$ 3.886,990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TEOFILINA 200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R$ 0,871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41.037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R$ 35.743,237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749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TERBUTALINA, SULFATO 0,5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SC - INJETAVEL - ampola - 1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R$ 3,900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R$ 347,922</w:t>
            </w:r>
          </w:p>
        </w:tc>
      </w:tr>
      <w:tr w:rsidR="008F70E3" w:rsidRPr="008F70E3" w:rsidTr="008F70E3">
        <w:trPr>
          <w:trHeight w:val="72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TETRACAINA CLORIDRATO 1% + FENILEFRINA CLORIDRATO 0,1% - sol. </w:t>
            </w:r>
            <w:proofErr w:type="spellStart"/>
            <w:proofErr w:type="gramStart"/>
            <w:r w:rsidRPr="008F70E3">
              <w:rPr>
                <w:rFonts w:ascii="Arial" w:eastAsia="Times New Roman" w:hAnsi="Arial" w:cs="Arial"/>
                <w:color w:val="000000"/>
                <w:sz w:val="18"/>
                <w:szCs w:val="18"/>
                <w:lang w:eastAsia="pt-BR"/>
              </w:rPr>
              <w:t>oftalmica</w:t>
            </w:r>
            <w:proofErr w:type="spellEnd"/>
            <w:proofErr w:type="gramEnd"/>
            <w:r w:rsidRPr="008F70E3">
              <w:rPr>
                <w:rFonts w:ascii="Arial" w:eastAsia="Times New Roman" w:hAnsi="Arial" w:cs="Arial"/>
                <w:color w:val="000000"/>
                <w:sz w:val="18"/>
                <w:szCs w:val="18"/>
                <w:lang w:eastAsia="pt-BR"/>
              </w:rPr>
              <w:t xml:space="preserve"> conta gotas10 ml </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R$ 9,113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1.294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R$ 11.788,194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TIAMAZOL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R$ 440,702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TIAMAZOL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R$ 0,480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R$ 428,212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TIAMINA 300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R$ 0,208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22.124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R$ 4.601,855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TIAMINA, CLORIDRATO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 ampola - 1ml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R$ 9,152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178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R$ 1.632,916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TICLOPIDINA, CLORIDRATO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R$ 0,779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4.371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R$ 3.405,269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TIMOLOL, MALEATO 0,25 % - sol. </w:t>
            </w:r>
            <w:proofErr w:type="spellStart"/>
            <w:proofErr w:type="gramStart"/>
            <w:r w:rsidRPr="008F70E3">
              <w:rPr>
                <w:rFonts w:ascii="Arial" w:eastAsia="Times New Roman" w:hAnsi="Arial" w:cs="Arial"/>
                <w:color w:val="000000"/>
                <w:sz w:val="18"/>
                <w:szCs w:val="18"/>
                <w:lang w:eastAsia="pt-BR"/>
              </w:rPr>
              <w:t>oftalmica</w:t>
            </w:r>
            <w:proofErr w:type="spellEnd"/>
            <w:proofErr w:type="gramEnd"/>
            <w:r w:rsidRPr="008F70E3">
              <w:rPr>
                <w:rFonts w:ascii="Arial" w:eastAsia="Times New Roman" w:hAnsi="Arial" w:cs="Arial"/>
                <w:color w:val="000000"/>
                <w:sz w:val="18"/>
                <w:szCs w:val="18"/>
                <w:lang w:eastAsia="pt-BR"/>
              </w:rPr>
              <w:t xml:space="preserve"> conta gotas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R$ 4,726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1.891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R$ 8.938,147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TIMOLOL, MALEATO 0,5 % - sol. </w:t>
            </w:r>
            <w:proofErr w:type="spellStart"/>
            <w:proofErr w:type="gramStart"/>
            <w:r w:rsidRPr="008F70E3">
              <w:rPr>
                <w:rFonts w:ascii="Arial" w:eastAsia="Times New Roman" w:hAnsi="Arial" w:cs="Arial"/>
                <w:color w:val="000000"/>
                <w:sz w:val="18"/>
                <w:szCs w:val="18"/>
                <w:lang w:eastAsia="pt-BR"/>
              </w:rPr>
              <w:t>oftalmica</w:t>
            </w:r>
            <w:proofErr w:type="spellEnd"/>
            <w:proofErr w:type="gramEnd"/>
            <w:r w:rsidRPr="008F70E3">
              <w:rPr>
                <w:rFonts w:ascii="Arial" w:eastAsia="Times New Roman" w:hAnsi="Arial" w:cs="Arial"/>
                <w:color w:val="000000"/>
                <w:sz w:val="18"/>
                <w:szCs w:val="18"/>
                <w:lang w:eastAsia="pt-BR"/>
              </w:rPr>
              <w:t xml:space="preserve"> conta gotas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R$ 1,463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4.701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R$ 6.878,169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TINIDAZOL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R$ 1,061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R$ 283,958</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759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TIORIDAZINA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R$ 0,896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8.297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R$ 7.433,765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TIORIDAZINA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R$ 0,337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6.245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R$ 2.104,485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TIORIDAZINA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proofErr w:type="spellStart"/>
            <w:r w:rsidRPr="008F70E3">
              <w:rPr>
                <w:rFonts w:ascii="Arial" w:eastAsia="Times New Roman" w:hAnsi="Arial" w:cs="Arial"/>
                <w:color w:val="000000"/>
                <w:sz w:val="18"/>
                <w:szCs w:val="18"/>
                <w:lang w:eastAsia="pt-BR"/>
              </w:rPr>
              <w:t>Dragea</w:t>
            </w:r>
            <w:proofErr w:type="spellEnd"/>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R$ 0,528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R$ 4.710,335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TIOTROPIO, BROMETO 2,5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/dose + INALADOR - 4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R$ 315,692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1.915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R$ 604.663,165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TOBRAMICINA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DEXAMETASONA 1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R$ 12,285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981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R$ 12.055,514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TOBRAMICINA </w:t>
            </w:r>
            <w:proofErr w:type="gramStart"/>
            <w:r w:rsidRPr="008F70E3">
              <w:rPr>
                <w:rFonts w:ascii="Arial" w:eastAsia="Times New Roman" w:hAnsi="Arial" w:cs="Arial"/>
                <w:color w:val="000000"/>
                <w:sz w:val="18"/>
                <w:szCs w:val="18"/>
                <w:lang w:eastAsia="pt-BR"/>
              </w:rPr>
              <w:t>3</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/ml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R$ 3,731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3.510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R$ 13.097,484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TOPIRAMATO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31.179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R$ 12.534,041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TOPIRAMATO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R$ 0,182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23.195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R$ 4.221,460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TOPIRAMATO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165.575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R$ 29.472,425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TRAMADOL, CLORIDRATO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GOTAS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R$ 12,610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R$ 5.624,747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769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TRAMADOL,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R$ 0,130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121.862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R$ 15.842,071</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TRAMADOL,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INJETAVEL- ampola 1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R$ 0,659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5.388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R$ 3.550,915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TRAVOPROSTA 0,004% + TIMOLOL, MALEATO 0,5%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- 2,5 </w:t>
            </w:r>
            <w:proofErr w:type="gramStart"/>
            <w:r w:rsidRPr="008F70E3">
              <w:rPr>
                <w:rFonts w:ascii="Arial" w:eastAsia="Times New Roman" w:hAnsi="Arial" w:cs="Arial"/>
                <w:color w:val="000000"/>
                <w:sz w:val="18"/>
                <w:szCs w:val="18"/>
                <w:lang w:eastAsia="pt-BR"/>
              </w:rPr>
              <w:t>ml</w:t>
            </w:r>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R$ 117,000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2.819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R$ 329.830,518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TRAVOPROSTA 0,004% - </w:t>
            </w:r>
            <w:proofErr w:type="spellStart"/>
            <w:r w:rsidRPr="008F70E3">
              <w:rPr>
                <w:rFonts w:ascii="Arial" w:eastAsia="Times New Roman" w:hAnsi="Arial" w:cs="Arial"/>
                <w:color w:val="000000"/>
                <w:sz w:val="18"/>
                <w:szCs w:val="18"/>
                <w:lang w:eastAsia="pt-BR"/>
              </w:rPr>
              <w:t>solucao</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oftalmica</w:t>
            </w:r>
            <w:proofErr w:type="spellEnd"/>
            <w:r w:rsidRPr="008F70E3">
              <w:rPr>
                <w:rFonts w:ascii="Arial" w:eastAsia="Times New Roman" w:hAnsi="Arial" w:cs="Arial"/>
                <w:color w:val="000000"/>
                <w:sz w:val="18"/>
                <w:szCs w:val="18"/>
                <w:lang w:eastAsia="pt-BR"/>
              </w:rPr>
              <w:t xml:space="preserve"> - conta - gotas - 2,5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R$ 21,450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2.882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R$ 61.808,430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TRAZODONA, CLORIDRATO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R$ 1,153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5.549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R$ 6.397,902</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TRAZODONA, CLORIDRATO 150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LIBERACAO CONTROLADA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R$ 3,861</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R$ 4.477,762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TRAZODONA, CLORIDRATO 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R$ 1,143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5.353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R$ 6.118,083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TRIANCINOLONA, ACETONIDA ORABASE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/g - POMADA - 10 g</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Bisnaga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R$ 3,574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R$ 1.115,939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TRIEXAFENIDILA, CLORIDRATO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R$ 0,263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624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R$ 164,237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TRIMETAZIDINA, DICLORIDRATO 35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R$ 1,612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2.319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R$ 3.739,007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779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UMECLINIDIO 62,5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VILANTEROL 25 </w:t>
            </w:r>
            <w:proofErr w:type="spellStart"/>
            <w:r w:rsidRPr="008F70E3">
              <w:rPr>
                <w:rFonts w:ascii="Arial" w:eastAsia="Times New Roman" w:hAnsi="Arial" w:cs="Arial"/>
                <w:color w:val="000000"/>
                <w:sz w:val="18"/>
                <w:szCs w:val="18"/>
                <w:lang w:eastAsia="pt-BR"/>
              </w:rPr>
              <w:t>mcg</w:t>
            </w:r>
            <w:proofErr w:type="spellEnd"/>
            <w:r w:rsidRPr="008F70E3">
              <w:rPr>
                <w:rFonts w:ascii="Arial" w:eastAsia="Times New Roman" w:hAnsi="Arial" w:cs="Arial"/>
                <w:color w:val="000000"/>
                <w:sz w:val="18"/>
                <w:szCs w:val="18"/>
                <w:lang w:eastAsia="pt-BR"/>
              </w:rPr>
              <w:t xml:space="preserve"> - PO P/</w:t>
            </w:r>
            <w:proofErr w:type="gramStart"/>
            <w:r w:rsidRPr="008F70E3">
              <w:rPr>
                <w:rFonts w:ascii="Arial" w:eastAsia="Times New Roman" w:hAnsi="Arial" w:cs="Arial"/>
                <w:color w:val="000000"/>
                <w:sz w:val="18"/>
                <w:szCs w:val="18"/>
                <w:lang w:eastAsia="pt-BR"/>
              </w:rPr>
              <w:t>INAL.</w:t>
            </w:r>
            <w:proofErr w:type="gramEnd"/>
            <w:r w:rsidRPr="008F70E3">
              <w:rPr>
                <w:rFonts w:ascii="Arial" w:eastAsia="Times New Roman" w:hAnsi="Arial" w:cs="Arial"/>
                <w:color w:val="000000"/>
                <w:sz w:val="18"/>
                <w:szCs w:val="18"/>
                <w:lang w:eastAsia="pt-BR"/>
              </w:rPr>
              <w:t>C/BOCAL 30 DOSES</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Caixa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R$ 232,700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R$ 20.759,375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UNHA-DE-GATO (</w:t>
            </w:r>
            <w:proofErr w:type="spellStart"/>
            <w:r w:rsidRPr="008F70E3">
              <w:rPr>
                <w:rFonts w:ascii="Arial" w:eastAsia="Times New Roman" w:hAnsi="Arial" w:cs="Arial"/>
                <w:color w:val="000000"/>
                <w:sz w:val="18"/>
                <w:szCs w:val="18"/>
                <w:lang w:eastAsia="pt-BR"/>
              </w:rPr>
              <w:t>Uncaria</w:t>
            </w:r>
            <w:proofErr w:type="spell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tomentosa</w:t>
            </w:r>
            <w:proofErr w:type="spellEnd"/>
            <w:r w:rsidRPr="008F70E3">
              <w:rPr>
                <w:rFonts w:ascii="Arial" w:eastAsia="Times New Roman" w:hAnsi="Arial" w:cs="Arial"/>
                <w:color w:val="000000"/>
                <w:sz w:val="18"/>
                <w:szCs w:val="18"/>
                <w:lang w:eastAsia="pt-BR"/>
              </w:rPr>
              <w:t xml:space="preserve">) 100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Cápsula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R$ 0,952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R$ 2.547,863</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VALPROATO DE SODIO 250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R$ 0,303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25.247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R$ 7.649,745</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VALPROATO DE SODIO 500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R$ 0,647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194.034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R$ 125.539,800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VALPROATO DE SODIO 50mg/ml - SOLUCAO ORAL - 100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R$ 2,724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5.442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R$ 14.823,639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160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ANLODIPINO, BESILATO       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R$ 2,132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1.570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R$ 3.347,478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160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R$ 0,728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30.555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R$ 22.243,844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160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R$ 0,845</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31.670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R$ 26.761,038</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320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R$ 0,728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714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R$ 519,564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320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ANLODIPINO, BESILATO           10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R$ 2,118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R$ 1.889,487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789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320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ANLODIPINO, BESILATO            10 </w:t>
            </w:r>
            <w:proofErr w:type="spellStart"/>
            <w:r w:rsidRPr="008F70E3">
              <w:rPr>
                <w:rFonts w:ascii="Arial" w:eastAsia="Times New Roman" w:hAnsi="Arial" w:cs="Arial"/>
                <w:color w:val="000000"/>
                <w:sz w:val="18"/>
                <w:szCs w:val="18"/>
                <w:lang w:eastAsia="pt-BR"/>
              </w:rPr>
              <w:t>mg</w:t>
            </w:r>
            <w:proofErr w:type="spellEnd"/>
            <w:r w:rsidRPr="008F70E3">
              <w:rPr>
                <w:rFonts w:ascii="Arial" w:eastAsia="Times New Roman" w:hAnsi="Arial" w:cs="Arial"/>
                <w:color w:val="000000"/>
                <w:sz w:val="18"/>
                <w:szCs w:val="18"/>
                <w:lang w:eastAsia="pt-BR"/>
              </w:rPr>
              <w:t xml:space="preserve"> + HIDROCLOROTIAZIDA 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R$ 5,407</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375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R$ 2.025,926</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320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ANLODIPINO, BESILATO               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R$ 2,383</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3.212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R$ 7.653,224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320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R$ 1,598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892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R$ 1.425,590</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320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R$ 1,039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1.338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R$ 1.390,352</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R$ 0,464</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64.053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R$ 29.720,788</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 80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HIDROCLOROTIAZIDA               12,5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R$ 0,910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3.568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R$ 3.247,277</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VALSARTANA160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R$ 0,429</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59.325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R$ 25.450,530</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VARFARINA SODICA </w:t>
            </w:r>
            <w:proofErr w:type="gramStart"/>
            <w:r w:rsidRPr="008F70E3">
              <w:rPr>
                <w:rFonts w:ascii="Arial" w:eastAsia="Times New Roman" w:hAnsi="Arial" w:cs="Arial"/>
                <w:color w:val="000000"/>
                <w:sz w:val="18"/>
                <w:szCs w:val="18"/>
                <w:lang w:eastAsia="pt-BR"/>
              </w:rPr>
              <w:t>1</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R$ 0,320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580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R$ 185,559</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797</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VARFARINA SODICA </w:t>
            </w:r>
            <w:proofErr w:type="gramStart"/>
            <w:r w:rsidRPr="008F70E3">
              <w:rPr>
                <w:rFonts w:ascii="Arial" w:eastAsia="Times New Roman" w:hAnsi="Arial" w:cs="Arial"/>
                <w:color w:val="000000"/>
                <w:sz w:val="18"/>
                <w:szCs w:val="18"/>
                <w:lang w:eastAsia="pt-BR"/>
              </w:rPr>
              <w:t>5</w:t>
            </w:r>
            <w:proofErr w:type="gramEnd"/>
            <w:r w:rsidRPr="008F70E3">
              <w:rPr>
                <w:rFonts w:ascii="Arial" w:eastAsia="Times New Roman" w:hAnsi="Arial" w:cs="Arial"/>
                <w:color w:val="000000"/>
                <w:sz w:val="18"/>
                <w:szCs w:val="18"/>
                <w:lang w:eastAsia="pt-BR"/>
              </w:rPr>
              <w:t xml:space="preserve">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R$ 0,140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384.677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R$ 53.854,833</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798</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VENLAFAXINA, CLORIDRATO 150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LIBERACAO CONTROLADA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R$ 1,066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727.961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R$ 776.006,315</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799</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VENLAFAXINA, CLORIDRATO 75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LIBERACAO CONTROLADA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R$ 0,702</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569.166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R$ 399.554,184</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800</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VERAPAMIL, CLORIDRATO 2,5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ampola 2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R$ 1,520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R$ 176,281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801</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VERAPAMIL, CLORIDRATO 80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R$ 0,078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598.070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R$ 46.649,447</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802</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VILDAGLIPTINA 50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 xml:space="preserve"> + METFORMINA, CLORIDRATO 1000 </w:t>
            </w:r>
            <w:proofErr w:type="spellStart"/>
            <w:r w:rsidRPr="008F70E3">
              <w:rPr>
                <w:rFonts w:ascii="Arial" w:eastAsia="Times New Roman" w:hAnsi="Arial" w:cs="Arial"/>
                <w:color w:val="000000"/>
                <w:sz w:val="18"/>
                <w:szCs w:val="18"/>
                <w:lang w:eastAsia="pt-BR"/>
              </w:rPr>
              <w:t>mg</w:t>
            </w:r>
            <w:proofErr w:type="spell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R$ 3,120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1.606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R$ 5.010,084</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803</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VITAMINA D PURA - GOTAS - 10 ml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Frasco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R$ 8,450</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11.776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R$ 99.505,831</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804</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ZEAXANTINA + VITAMINAS + LUTEINA</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Capsula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R$ 2,756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446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R$ 1.229,326</w:t>
            </w:r>
          </w:p>
        </w:tc>
      </w:tr>
      <w:tr w:rsidR="008F70E3" w:rsidRPr="008F70E3" w:rsidTr="008F70E3">
        <w:trPr>
          <w:trHeight w:val="30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805</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ZOLPIDEM, HEMITARTARATO 10 </w:t>
            </w:r>
            <w:proofErr w:type="spellStart"/>
            <w:proofErr w:type="gramStart"/>
            <w:r w:rsidRPr="008F70E3">
              <w:rPr>
                <w:rFonts w:ascii="Arial" w:eastAsia="Times New Roman" w:hAnsi="Arial" w:cs="Arial"/>
                <w:color w:val="000000"/>
                <w:sz w:val="18"/>
                <w:szCs w:val="18"/>
                <w:lang w:eastAsia="pt-BR"/>
              </w:rPr>
              <w:t>mg</w:t>
            </w:r>
            <w:proofErr w:type="spellEnd"/>
            <w:proofErr w:type="gramEnd"/>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Comprimido</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R$ 0,468</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27.923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R$ 13.067,969</w:t>
            </w:r>
          </w:p>
        </w:tc>
      </w:tr>
      <w:tr w:rsidR="008F70E3" w:rsidRPr="008F70E3" w:rsidTr="008F70E3">
        <w:trPr>
          <w:trHeight w:val="480"/>
        </w:trPr>
        <w:tc>
          <w:tcPr>
            <w:tcW w:w="479"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806</w:t>
            </w:r>
          </w:p>
        </w:tc>
        <w:tc>
          <w:tcPr>
            <w:tcW w:w="4398" w:type="dxa"/>
            <w:shd w:val="clear" w:color="auto" w:fill="auto"/>
            <w:hideMark/>
          </w:tcPr>
          <w:p w:rsidR="008F70E3" w:rsidRPr="008F70E3" w:rsidRDefault="008F70E3" w:rsidP="008F70E3">
            <w:pPr>
              <w:spacing w:after="0" w:line="240" w:lineRule="auto"/>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ZUCLOPENTIXOL, DECANOATO 200 </w:t>
            </w:r>
            <w:proofErr w:type="spellStart"/>
            <w:proofErr w:type="gramStart"/>
            <w:r w:rsidRPr="008F70E3">
              <w:rPr>
                <w:rFonts w:ascii="Arial" w:eastAsia="Times New Roman" w:hAnsi="Arial" w:cs="Arial"/>
                <w:color w:val="000000"/>
                <w:sz w:val="18"/>
                <w:szCs w:val="18"/>
                <w:lang w:eastAsia="pt-BR"/>
              </w:rPr>
              <w:t>mg</w:t>
            </w:r>
            <w:proofErr w:type="spellEnd"/>
            <w:proofErr w:type="gramEnd"/>
            <w:r w:rsidRPr="008F70E3">
              <w:rPr>
                <w:rFonts w:ascii="Arial" w:eastAsia="Times New Roman" w:hAnsi="Arial" w:cs="Arial"/>
                <w:color w:val="000000"/>
                <w:sz w:val="18"/>
                <w:szCs w:val="18"/>
                <w:lang w:eastAsia="pt-BR"/>
              </w:rPr>
              <w:t>/ml - IM - INJETAVEL</w:t>
            </w:r>
          </w:p>
        </w:tc>
        <w:tc>
          <w:tcPr>
            <w:tcW w:w="1376"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Ampola</w:t>
            </w:r>
          </w:p>
        </w:tc>
        <w:tc>
          <w:tcPr>
            <w:tcW w:w="1256" w:type="dxa"/>
            <w:shd w:val="clear" w:color="auto" w:fill="auto"/>
            <w:vAlign w:val="center"/>
            <w:hideMark/>
          </w:tcPr>
          <w:p w:rsidR="008F70E3" w:rsidRPr="008F70E3" w:rsidRDefault="008F70E3" w:rsidP="008F70E3">
            <w:pPr>
              <w:spacing w:after="0" w:line="240" w:lineRule="auto"/>
              <w:jc w:val="right"/>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R$ 75,426</w:t>
            </w:r>
          </w:p>
        </w:tc>
        <w:tc>
          <w:tcPr>
            <w:tcW w:w="1131" w:type="dxa"/>
            <w:shd w:val="clear" w:color="auto" w:fill="auto"/>
            <w:vAlign w:val="center"/>
            <w:hideMark/>
          </w:tcPr>
          <w:p w:rsidR="008F70E3" w:rsidRPr="008F70E3" w:rsidRDefault="008F70E3" w:rsidP="008F70E3">
            <w:pPr>
              <w:spacing w:after="0" w:line="240" w:lineRule="auto"/>
              <w:jc w:val="center"/>
              <w:rPr>
                <w:rFonts w:ascii="Arial" w:eastAsia="Times New Roman" w:hAnsi="Arial" w:cs="Arial"/>
                <w:color w:val="000000"/>
                <w:sz w:val="18"/>
                <w:szCs w:val="18"/>
                <w:lang w:eastAsia="pt-BR"/>
              </w:rPr>
            </w:pPr>
            <w:r w:rsidRPr="008F70E3">
              <w:rPr>
                <w:rFonts w:ascii="Arial" w:eastAsia="Times New Roman" w:hAnsi="Arial" w:cs="Arial"/>
                <w:color w:val="000000"/>
                <w:sz w:val="18"/>
                <w:szCs w:val="18"/>
                <w:lang w:eastAsia="pt-BR"/>
              </w:rPr>
              <w:t xml:space="preserve">              268 </w:t>
            </w:r>
          </w:p>
        </w:tc>
        <w:tc>
          <w:tcPr>
            <w:tcW w:w="1680" w:type="dxa"/>
            <w:shd w:val="clear" w:color="auto" w:fill="auto"/>
            <w:noWrap/>
            <w:vAlign w:val="bottom"/>
            <w:hideMark/>
          </w:tcPr>
          <w:p w:rsidR="008F70E3" w:rsidRPr="008F70E3" w:rsidRDefault="008F70E3" w:rsidP="008F70E3">
            <w:pPr>
              <w:spacing w:after="0" w:line="240" w:lineRule="auto"/>
              <w:jc w:val="right"/>
              <w:rPr>
                <w:rFonts w:eastAsia="Times New Roman"/>
                <w:color w:val="000000"/>
                <w:sz w:val="20"/>
                <w:szCs w:val="20"/>
                <w:lang w:eastAsia="pt-BR"/>
              </w:rPr>
            </w:pPr>
            <w:r w:rsidRPr="008F70E3">
              <w:rPr>
                <w:rFonts w:eastAsia="Times New Roman"/>
                <w:color w:val="000000"/>
                <w:sz w:val="20"/>
                <w:szCs w:val="20"/>
                <w:lang w:eastAsia="pt-BR"/>
              </w:rPr>
              <w:t>R$ 20.186,463</w:t>
            </w:r>
          </w:p>
        </w:tc>
      </w:tr>
    </w:tbl>
    <w:p w:rsidR="001F652E" w:rsidRDefault="001F652E" w:rsidP="008F70E3">
      <w:pPr>
        <w:autoSpaceDE w:val="0"/>
        <w:autoSpaceDN w:val="0"/>
        <w:adjustRightInd w:val="0"/>
        <w:spacing w:line="240" w:lineRule="auto"/>
        <w:jc w:val="center"/>
        <w:rPr>
          <w:rFonts w:ascii="Arial" w:eastAsia="Times New Roman" w:hAnsi="Arial" w:cs="Arial"/>
          <w:b/>
          <w:bCs/>
          <w:u w:val="single"/>
          <w:lang w:eastAsia="pt-BR"/>
        </w:rPr>
      </w:pPr>
    </w:p>
    <w:p w:rsidR="001F652E" w:rsidRDefault="001F652E" w:rsidP="008F70E3">
      <w:pPr>
        <w:autoSpaceDE w:val="0"/>
        <w:autoSpaceDN w:val="0"/>
        <w:adjustRightInd w:val="0"/>
        <w:spacing w:line="240" w:lineRule="auto"/>
        <w:jc w:val="center"/>
        <w:rPr>
          <w:rFonts w:ascii="Arial" w:eastAsia="Times New Roman" w:hAnsi="Arial" w:cs="Arial"/>
          <w:b/>
          <w:bCs/>
          <w:u w:val="single"/>
          <w:lang w:eastAsia="pt-BR"/>
        </w:rPr>
      </w:pPr>
    </w:p>
    <w:p w:rsidR="00096E27" w:rsidRDefault="00096E27" w:rsidP="008F70E3">
      <w:pPr>
        <w:autoSpaceDE w:val="0"/>
        <w:autoSpaceDN w:val="0"/>
        <w:adjustRightInd w:val="0"/>
        <w:spacing w:line="240" w:lineRule="auto"/>
        <w:jc w:val="center"/>
        <w:rPr>
          <w:rFonts w:ascii="Arial" w:eastAsia="Times New Roman" w:hAnsi="Arial" w:cs="Arial"/>
          <w:b/>
          <w:bCs/>
          <w:u w:val="single"/>
          <w:lang w:eastAsia="pt-BR"/>
        </w:rPr>
      </w:pPr>
      <w:r w:rsidRPr="002933E9">
        <w:rPr>
          <w:rFonts w:ascii="Arial" w:eastAsia="Times New Roman" w:hAnsi="Arial" w:cs="Arial"/>
          <w:b/>
          <w:bCs/>
          <w:u w:val="single"/>
          <w:lang w:eastAsia="pt-BR"/>
        </w:rPr>
        <w:t>ANEXO II</w:t>
      </w:r>
    </w:p>
    <w:p w:rsidR="008F70E3" w:rsidRPr="002933E9" w:rsidRDefault="008F70E3" w:rsidP="008F70E3">
      <w:pPr>
        <w:autoSpaceDE w:val="0"/>
        <w:autoSpaceDN w:val="0"/>
        <w:adjustRightInd w:val="0"/>
        <w:spacing w:line="240" w:lineRule="auto"/>
        <w:jc w:val="center"/>
        <w:rPr>
          <w:rFonts w:ascii="Arial" w:eastAsia="Times New Roman" w:hAnsi="Arial" w:cs="Arial"/>
          <w:b/>
          <w:bCs/>
          <w:u w:val="single"/>
          <w:lang w:eastAsia="pt-BR"/>
        </w:rPr>
      </w:pPr>
    </w:p>
    <w:p w:rsidR="00096E27" w:rsidRDefault="00096E27" w:rsidP="00D727EE">
      <w:pPr>
        <w:autoSpaceDE w:val="0"/>
        <w:autoSpaceDN w:val="0"/>
        <w:adjustRightInd w:val="0"/>
        <w:spacing w:after="0" w:line="240" w:lineRule="auto"/>
        <w:jc w:val="center"/>
        <w:rPr>
          <w:rFonts w:ascii="Arial" w:eastAsia="Times New Roman" w:hAnsi="Arial" w:cs="Arial"/>
          <w:b/>
          <w:bCs/>
          <w:lang w:eastAsia="pt-BR"/>
        </w:rPr>
      </w:pPr>
      <w:r w:rsidRPr="002933E9">
        <w:rPr>
          <w:rFonts w:ascii="Arial" w:eastAsia="Times New Roman" w:hAnsi="Arial" w:cs="Arial"/>
          <w:b/>
          <w:bCs/>
          <w:lang w:eastAsia="pt-BR"/>
        </w:rPr>
        <w:t>FORMULÁRIO COM OS DADOS DA EMPRESA</w:t>
      </w:r>
    </w:p>
    <w:p w:rsidR="00096E27" w:rsidRPr="002933E9" w:rsidRDefault="00096E27" w:rsidP="00D727EE">
      <w:pPr>
        <w:autoSpaceDE w:val="0"/>
        <w:autoSpaceDN w:val="0"/>
        <w:adjustRightInd w:val="0"/>
        <w:spacing w:after="0" w:line="240" w:lineRule="auto"/>
        <w:jc w:val="center"/>
        <w:rPr>
          <w:rFonts w:ascii="Arial" w:eastAsia="Times New Roman" w:hAnsi="Arial" w:cs="Arial"/>
          <w:b/>
          <w:bCs/>
          <w:lang w:eastAsia="pt-BR"/>
        </w:rPr>
      </w:pPr>
    </w:p>
    <w:p w:rsidR="00096E27" w:rsidRDefault="00096E27" w:rsidP="00013D8A">
      <w:pPr>
        <w:autoSpaceDE w:val="0"/>
        <w:autoSpaceDN w:val="0"/>
        <w:adjustRightInd w:val="0"/>
        <w:spacing w:after="0" w:line="240" w:lineRule="auto"/>
        <w:jc w:val="both"/>
        <w:rPr>
          <w:rFonts w:ascii="Arial" w:eastAsia="Times New Roman" w:hAnsi="Arial" w:cs="Arial"/>
          <w:bCs/>
          <w:lang w:eastAsia="pt-BR"/>
        </w:rPr>
      </w:pPr>
      <w:r w:rsidRPr="00B3179F">
        <w:rPr>
          <w:rFonts w:ascii="Arial" w:eastAsia="Times New Roman" w:hAnsi="Arial" w:cs="Arial"/>
          <w:b/>
          <w:bCs/>
          <w:lang w:eastAsia="pt-BR"/>
        </w:rPr>
        <w:t>Licitação para Aquisição de</w:t>
      </w:r>
      <w:r w:rsidRPr="00B3179F">
        <w:rPr>
          <w:rFonts w:ascii="Arial" w:eastAsia="Times New Roman" w:hAnsi="Arial" w:cs="Arial"/>
          <w:bCs/>
          <w:lang w:eastAsia="pt-BR"/>
        </w:rPr>
        <w:t>____________________</w:t>
      </w:r>
      <w:r>
        <w:rPr>
          <w:rFonts w:ascii="Arial" w:eastAsia="Times New Roman" w:hAnsi="Arial" w:cs="Arial"/>
          <w:bCs/>
          <w:lang w:eastAsia="pt-BR"/>
        </w:rPr>
        <w:t>________________________</w:t>
      </w:r>
    </w:p>
    <w:p w:rsidR="00096E27" w:rsidRPr="00096E27" w:rsidRDefault="00096E27" w:rsidP="00013D8A">
      <w:pPr>
        <w:autoSpaceDE w:val="0"/>
        <w:autoSpaceDN w:val="0"/>
        <w:adjustRightInd w:val="0"/>
        <w:spacing w:after="0" w:line="240" w:lineRule="auto"/>
        <w:jc w:val="both"/>
        <w:rPr>
          <w:rFonts w:ascii="Arial" w:eastAsia="Times New Roman" w:hAnsi="Arial" w:cs="Arial"/>
          <w:bCs/>
          <w:lang w:eastAsia="pt-BR"/>
        </w:rPr>
      </w:pPr>
    </w:p>
    <w:p w:rsidR="00096E27"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b/>
        </w:rPr>
        <w:t>Razão social da empresa</w:t>
      </w:r>
      <w:r w:rsidRPr="00B3179F">
        <w:rPr>
          <w:rFonts w:ascii="Arial" w:hAnsi="Arial" w:cs="Arial"/>
          <w:b/>
          <w:i/>
        </w:rPr>
        <w:t>: _________________</w:t>
      </w:r>
      <w:r w:rsidRPr="00B3179F">
        <w:rPr>
          <w:rFonts w:ascii="Arial" w:hAnsi="Arial" w:cs="Arial"/>
          <w:i/>
        </w:rPr>
        <w:t>____________________________</w:t>
      </w:r>
    </w:p>
    <w:p w:rsidR="00096E27" w:rsidRPr="00096E27" w:rsidRDefault="00096E27" w:rsidP="00013D8A">
      <w:pPr>
        <w:overflowPunct w:val="0"/>
        <w:autoSpaceDE w:val="0"/>
        <w:autoSpaceDN w:val="0"/>
        <w:adjustRightInd w:val="0"/>
        <w:spacing w:after="0" w:line="240" w:lineRule="auto"/>
        <w:jc w:val="both"/>
        <w:textAlignment w:val="baseline"/>
        <w:rPr>
          <w:rFonts w:ascii="Arial" w:hAnsi="Arial" w:cs="Arial"/>
          <w:b/>
          <w:i/>
        </w:rPr>
      </w:pP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b/>
          <w:i/>
        </w:rPr>
        <w:t>CNPJ n°</w:t>
      </w:r>
      <w:r w:rsidRPr="00B3179F">
        <w:rPr>
          <w:rFonts w:ascii="Arial" w:hAnsi="Arial" w:cs="Arial"/>
          <w:i/>
        </w:rPr>
        <w:t xml:space="preserve"> ___________________________ </w:t>
      </w:r>
      <w:r w:rsidRPr="00B3179F">
        <w:rPr>
          <w:rFonts w:ascii="Arial" w:hAnsi="Arial" w:cs="Arial"/>
          <w:b/>
          <w:i/>
        </w:rPr>
        <w:t>com sede na</w:t>
      </w:r>
      <w:r>
        <w:rPr>
          <w:rFonts w:ascii="Arial" w:hAnsi="Arial" w:cs="Arial"/>
          <w:i/>
        </w:rPr>
        <w:t xml:space="preserve"> _____________________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i/>
        </w:rPr>
        <w:t xml:space="preserve">                            (n° de inscrição)                                             (endereço completo)</w:t>
      </w:r>
    </w:p>
    <w:p w:rsidR="00096E27"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i/>
        </w:rPr>
        <w:t xml:space="preserve">________________, </w:t>
      </w:r>
      <w:r w:rsidRPr="00B3179F">
        <w:rPr>
          <w:rFonts w:ascii="Arial" w:hAnsi="Arial" w:cs="Arial"/>
          <w:b/>
          <w:i/>
        </w:rPr>
        <w:t>nº</w:t>
      </w:r>
      <w:r>
        <w:rPr>
          <w:rFonts w:ascii="Arial" w:hAnsi="Arial" w:cs="Arial"/>
          <w:i/>
        </w:rPr>
        <w:t xml:space="preserve"> ____________</w:t>
      </w:r>
      <w:r w:rsidRPr="00B3179F">
        <w:rPr>
          <w:rFonts w:ascii="Arial" w:hAnsi="Arial" w:cs="Arial"/>
          <w:i/>
        </w:rPr>
        <w:t xml:space="preserve">, </w:t>
      </w:r>
      <w:r w:rsidRPr="00B3179F">
        <w:rPr>
          <w:rFonts w:ascii="Arial" w:hAnsi="Arial" w:cs="Arial"/>
          <w:b/>
          <w:i/>
        </w:rPr>
        <w:t>Complemento</w:t>
      </w:r>
      <w:r>
        <w:rPr>
          <w:rFonts w:ascii="Arial" w:hAnsi="Arial" w:cs="Arial"/>
          <w:i/>
        </w:rPr>
        <w:t>_______________________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b/>
          <w:i/>
        </w:rPr>
        <w:t>Bairro:</w:t>
      </w:r>
      <w:r w:rsidRPr="00B3179F">
        <w:rPr>
          <w:rFonts w:ascii="Arial" w:hAnsi="Arial" w:cs="Arial"/>
          <w:i/>
        </w:rPr>
        <w:t>_______________</w:t>
      </w:r>
      <w:r w:rsidRPr="00B3179F">
        <w:rPr>
          <w:rFonts w:ascii="Arial" w:hAnsi="Arial" w:cs="Arial"/>
          <w:b/>
          <w:i/>
        </w:rPr>
        <w:t>Cidade:</w:t>
      </w:r>
      <w:r w:rsidRPr="00B3179F">
        <w:rPr>
          <w:rFonts w:ascii="Arial" w:hAnsi="Arial" w:cs="Arial"/>
          <w:i/>
        </w:rPr>
        <w:t>__________________</w:t>
      </w:r>
      <w:proofErr w:type="spellStart"/>
      <w:r w:rsidRPr="00B3179F">
        <w:rPr>
          <w:rFonts w:ascii="Arial" w:hAnsi="Arial" w:cs="Arial"/>
          <w:b/>
          <w:i/>
        </w:rPr>
        <w:t>Cep</w:t>
      </w:r>
      <w:proofErr w:type="spellEnd"/>
      <w:r w:rsidRPr="00B3179F">
        <w:rPr>
          <w:rFonts w:ascii="Arial" w:hAnsi="Arial" w:cs="Arial"/>
          <w:b/>
          <w:i/>
        </w:rPr>
        <w:t xml:space="preserve">: </w:t>
      </w:r>
      <w:r>
        <w:rPr>
          <w:rFonts w:ascii="Arial" w:hAnsi="Arial" w:cs="Arial"/>
          <w:i/>
        </w:rPr>
        <w:t>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proofErr w:type="gramStart"/>
      <w:r w:rsidRPr="00B3179F">
        <w:rPr>
          <w:rFonts w:ascii="Arial" w:hAnsi="Arial" w:cs="Arial"/>
          <w:b/>
          <w:i/>
        </w:rPr>
        <w:t>email</w:t>
      </w:r>
      <w:proofErr w:type="gramEnd"/>
      <w:r w:rsidRPr="00B3179F">
        <w:rPr>
          <w:rFonts w:ascii="Arial" w:hAnsi="Arial" w:cs="Arial"/>
          <w:b/>
          <w:i/>
        </w:rPr>
        <w:t>(s):</w:t>
      </w:r>
      <w:r w:rsidRPr="00B3179F">
        <w:rPr>
          <w:rFonts w:ascii="Arial" w:hAnsi="Arial" w:cs="Arial"/>
          <w:i/>
        </w:rPr>
        <w:t>_________________________________________________</w:t>
      </w:r>
      <w:r>
        <w:rPr>
          <w:rFonts w:ascii="Arial" w:hAnsi="Arial" w:cs="Arial"/>
          <w:i/>
        </w:rPr>
        <w:t>___________</w:t>
      </w:r>
    </w:p>
    <w:p w:rsidR="00096E27" w:rsidRDefault="00096E27" w:rsidP="00013D8A">
      <w:pPr>
        <w:overflowPunct w:val="0"/>
        <w:autoSpaceDE w:val="0"/>
        <w:autoSpaceDN w:val="0"/>
        <w:adjustRightInd w:val="0"/>
        <w:spacing w:after="0" w:line="240" w:lineRule="auto"/>
        <w:jc w:val="both"/>
        <w:textAlignment w:val="baseline"/>
        <w:rPr>
          <w:rFonts w:ascii="Arial" w:hAnsi="Arial" w:cs="Arial"/>
          <w:i/>
        </w:rPr>
      </w:pPr>
      <w:r>
        <w:rPr>
          <w:rFonts w:ascii="Arial" w:hAnsi="Arial" w:cs="Arial"/>
          <w:i/>
        </w:rPr>
        <w:t>________</w:t>
      </w:r>
      <w:r w:rsidRPr="00B3179F">
        <w:rPr>
          <w:rFonts w:ascii="Arial" w:hAnsi="Arial" w:cs="Arial"/>
          <w:i/>
        </w:rPr>
        <w:t>___________________________________</w:t>
      </w:r>
      <w:r>
        <w:rPr>
          <w:rFonts w:ascii="Arial" w:hAnsi="Arial" w:cs="Arial"/>
          <w:i/>
        </w:rPr>
        <w:t>________________________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b/>
          <w:i/>
        </w:rPr>
        <w:t>Telefone(s):</w:t>
      </w:r>
      <w:r w:rsidRPr="00B3179F">
        <w:rPr>
          <w:rFonts w:ascii="Arial" w:hAnsi="Arial" w:cs="Arial"/>
          <w:i/>
        </w:rPr>
        <w:t xml:space="preserve"> _______________________________</w:t>
      </w:r>
      <w:r>
        <w:rPr>
          <w:rFonts w:ascii="Arial" w:hAnsi="Arial" w:cs="Arial"/>
          <w:i/>
        </w:rPr>
        <w:t>__________________________________</w:t>
      </w:r>
      <w:r w:rsidR="00013D8A">
        <w:rPr>
          <w:rFonts w:ascii="Arial" w:hAnsi="Arial" w:cs="Arial"/>
          <w:i/>
        </w:rPr>
        <w:t>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i/>
        </w:rPr>
        <w:t>_____________________________________________</w:t>
      </w:r>
      <w:r>
        <w:rPr>
          <w:rFonts w:ascii="Arial" w:hAnsi="Arial" w:cs="Arial"/>
          <w:i/>
        </w:rPr>
        <w:t>____________________</w:t>
      </w:r>
      <w:r w:rsidR="00013D8A">
        <w:rPr>
          <w:rFonts w:ascii="Arial" w:hAnsi="Arial" w:cs="Arial"/>
          <w:i/>
        </w:rPr>
        <w:t>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b/>
          <w:i/>
        </w:rPr>
        <w:t>Celular(es):</w:t>
      </w:r>
      <w:r w:rsidRPr="00B3179F">
        <w:rPr>
          <w:rFonts w:ascii="Arial" w:hAnsi="Arial" w:cs="Arial"/>
          <w:i/>
        </w:rPr>
        <w:t>____________________________________</w:t>
      </w:r>
      <w:r>
        <w:rPr>
          <w:rFonts w:ascii="Arial" w:hAnsi="Arial" w:cs="Arial"/>
          <w:i/>
        </w:rPr>
        <w:t>_____________________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rPr>
      </w:pPr>
      <w:r w:rsidRPr="00B3179F">
        <w:rPr>
          <w:rFonts w:ascii="Arial" w:hAnsi="Arial" w:cs="Arial"/>
          <w:i/>
        </w:rPr>
        <w:t>___________________________________________________________________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i/>
        </w:rPr>
      </w:pP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b/>
          <w:i/>
        </w:rPr>
      </w:pPr>
      <w:r w:rsidRPr="00B3179F">
        <w:rPr>
          <w:rFonts w:ascii="Arial" w:hAnsi="Arial" w:cs="Arial"/>
          <w:b/>
          <w:i/>
        </w:rPr>
        <w:t>Responsável(eis)/Setor:_________________________</w:t>
      </w:r>
      <w:r>
        <w:rPr>
          <w:rFonts w:ascii="Arial" w:hAnsi="Arial" w:cs="Arial"/>
          <w:b/>
          <w:i/>
        </w:rPr>
        <w:t>______________________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b/>
          <w:i/>
        </w:rPr>
      </w:pPr>
      <w:r w:rsidRPr="00B3179F">
        <w:rPr>
          <w:rFonts w:ascii="Arial" w:hAnsi="Arial" w:cs="Arial"/>
          <w:b/>
          <w:i/>
        </w:rPr>
        <w:t>_____________________________________________</w:t>
      </w:r>
      <w:r>
        <w:rPr>
          <w:rFonts w:ascii="Arial" w:hAnsi="Arial" w:cs="Arial"/>
          <w:b/>
          <w:i/>
        </w:rPr>
        <w:t>______________________</w:t>
      </w:r>
    </w:p>
    <w:p w:rsidR="00096E27" w:rsidRPr="00096E27" w:rsidRDefault="00096E27" w:rsidP="00013D8A">
      <w:pPr>
        <w:overflowPunct w:val="0"/>
        <w:autoSpaceDE w:val="0"/>
        <w:autoSpaceDN w:val="0"/>
        <w:adjustRightInd w:val="0"/>
        <w:spacing w:after="0" w:line="240" w:lineRule="auto"/>
        <w:jc w:val="both"/>
        <w:textAlignment w:val="baseline"/>
        <w:rPr>
          <w:rFonts w:ascii="Arial" w:hAnsi="Arial" w:cs="Arial"/>
          <w:i/>
        </w:rPr>
      </w:pPr>
      <w:r w:rsidRPr="00B3179F">
        <w:rPr>
          <w:rFonts w:ascii="Arial" w:hAnsi="Arial" w:cs="Arial"/>
          <w:i/>
        </w:rPr>
        <w:t>_____________________________________________</w:t>
      </w:r>
      <w:r>
        <w:rPr>
          <w:rFonts w:ascii="Arial" w:hAnsi="Arial" w:cs="Arial"/>
          <w:i/>
        </w:rPr>
        <w:t>______________________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b/>
          <w:i/>
        </w:rPr>
      </w:pPr>
      <w:r w:rsidRPr="00B3179F">
        <w:rPr>
          <w:rFonts w:ascii="Arial" w:hAnsi="Arial" w:cs="Arial"/>
          <w:b/>
          <w:i/>
        </w:rPr>
        <w:t>N° da conta corrente: _____________________________</w:t>
      </w:r>
      <w:r>
        <w:rPr>
          <w:rFonts w:ascii="Arial" w:hAnsi="Arial" w:cs="Arial"/>
          <w:b/>
          <w:i/>
        </w:rPr>
        <w:t>____________________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b/>
          <w:i/>
        </w:rPr>
      </w:pPr>
      <w:r w:rsidRPr="00B3179F">
        <w:rPr>
          <w:rFonts w:ascii="Arial" w:hAnsi="Arial" w:cs="Arial"/>
          <w:b/>
          <w:i/>
        </w:rPr>
        <w:t>Banco (</w:t>
      </w:r>
      <w:proofErr w:type="spellStart"/>
      <w:r w:rsidRPr="00B3179F">
        <w:rPr>
          <w:rFonts w:ascii="Arial" w:hAnsi="Arial" w:cs="Arial"/>
          <w:b/>
          <w:i/>
        </w:rPr>
        <w:t>cód</w:t>
      </w:r>
      <w:proofErr w:type="spellEnd"/>
      <w:r w:rsidRPr="00B3179F">
        <w:rPr>
          <w:rFonts w:ascii="Arial" w:hAnsi="Arial" w:cs="Arial"/>
          <w:b/>
          <w:i/>
        </w:rPr>
        <w:t>):____________________________________________</w:t>
      </w:r>
      <w:r>
        <w:rPr>
          <w:rFonts w:ascii="Arial" w:hAnsi="Arial" w:cs="Arial"/>
          <w:b/>
          <w:i/>
        </w:rPr>
        <w:t>____________</w:t>
      </w:r>
    </w:p>
    <w:p w:rsidR="00096E27" w:rsidRPr="00B3179F" w:rsidRDefault="00096E27" w:rsidP="00013D8A">
      <w:pPr>
        <w:overflowPunct w:val="0"/>
        <w:autoSpaceDE w:val="0"/>
        <w:autoSpaceDN w:val="0"/>
        <w:adjustRightInd w:val="0"/>
        <w:spacing w:after="0" w:line="240" w:lineRule="auto"/>
        <w:jc w:val="both"/>
        <w:textAlignment w:val="baseline"/>
        <w:rPr>
          <w:rFonts w:ascii="Arial" w:hAnsi="Arial" w:cs="Arial"/>
          <w:b/>
          <w:i/>
        </w:rPr>
      </w:pPr>
      <w:r w:rsidRPr="00B3179F">
        <w:rPr>
          <w:rFonts w:ascii="Arial" w:hAnsi="Arial" w:cs="Arial"/>
          <w:b/>
          <w:i/>
        </w:rPr>
        <w:t>Agência (</w:t>
      </w:r>
      <w:proofErr w:type="spellStart"/>
      <w:r w:rsidRPr="00B3179F">
        <w:rPr>
          <w:rFonts w:ascii="Arial" w:hAnsi="Arial" w:cs="Arial"/>
          <w:b/>
          <w:i/>
        </w:rPr>
        <w:t>cód</w:t>
      </w:r>
      <w:proofErr w:type="spellEnd"/>
      <w:r w:rsidRPr="00B3179F">
        <w:rPr>
          <w:rFonts w:ascii="Arial" w:hAnsi="Arial" w:cs="Arial"/>
          <w:b/>
          <w:i/>
        </w:rPr>
        <w:t>): __________________________________</w:t>
      </w:r>
      <w:r>
        <w:rPr>
          <w:rFonts w:ascii="Arial" w:hAnsi="Arial" w:cs="Arial"/>
          <w:b/>
          <w:i/>
        </w:rPr>
        <w:t>____________________</w:t>
      </w:r>
    </w:p>
    <w:p w:rsidR="00096E27" w:rsidRPr="00B3179F" w:rsidRDefault="00096E27" w:rsidP="00D727EE">
      <w:pPr>
        <w:overflowPunct w:val="0"/>
        <w:autoSpaceDE w:val="0"/>
        <w:autoSpaceDN w:val="0"/>
        <w:adjustRightInd w:val="0"/>
        <w:spacing w:after="0" w:line="240" w:lineRule="auto"/>
        <w:jc w:val="both"/>
        <w:textAlignment w:val="baseline"/>
        <w:rPr>
          <w:rFonts w:ascii="Arial" w:hAnsi="Arial" w:cs="Arial"/>
          <w:b/>
          <w:i/>
        </w:rPr>
      </w:pPr>
    </w:p>
    <w:p w:rsidR="00096E27" w:rsidRDefault="00CB184E" w:rsidP="00D727EE">
      <w:pPr>
        <w:overflowPunct w:val="0"/>
        <w:autoSpaceDE w:val="0"/>
        <w:autoSpaceDN w:val="0"/>
        <w:adjustRightInd w:val="0"/>
        <w:spacing w:after="0" w:line="240" w:lineRule="auto"/>
        <w:jc w:val="both"/>
        <w:textAlignment w:val="baseline"/>
        <w:rPr>
          <w:rFonts w:ascii="Arial" w:hAnsi="Arial" w:cs="Arial"/>
          <w:b/>
          <w:i/>
        </w:rPr>
      </w:pPr>
      <w:r>
        <w:rPr>
          <w:rFonts w:ascii="Arial" w:hAnsi="Arial" w:cs="Arial"/>
          <w:b/>
          <w:i/>
        </w:rPr>
        <w:t>Dados da Pessoa Física Responsável pela assinatura do contrato</w:t>
      </w:r>
    </w:p>
    <w:p w:rsidR="00CB184E" w:rsidRDefault="00CB184E" w:rsidP="00D727EE">
      <w:pPr>
        <w:overflowPunct w:val="0"/>
        <w:autoSpaceDE w:val="0"/>
        <w:autoSpaceDN w:val="0"/>
        <w:adjustRightInd w:val="0"/>
        <w:spacing w:after="0" w:line="240" w:lineRule="auto"/>
        <w:jc w:val="both"/>
        <w:textAlignment w:val="baseline"/>
        <w:rPr>
          <w:rFonts w:ascii="Arial" w:hAnsi="Arial" w:cs="Arial"/>
          <w:b/>
          <w:i/>
        </w:rPr>
      </w:pPr>
    </w:p>
    <w:p w:rsidR="00CB184E" w:rsidRDefault="00CB184E" w:rsidP="00D727EE">
      <w:pPr>
        <w:overflowPunct w:val="0"/>
        <w:autoSpaceDE w:val="0"/>
        <w:autoSpaceDN w:val="0"/>
        <w:adjustRightInd w:val="0"/>
        <w:spacing w:after="0" w:line="240" w:lineRule="auto"/>
        <w:jc w:val="both"/>
        <w:textAlignment w:val="baseline"/>
        <w:rPr>
          <w:rFonts w:ascii="Arial" w:hAnsi="Arial" w:cs="Arial"/>
          <w:b/>
          <w:i/>
        </w:rPr>
      </w:pPr>
      <w:r>
        <w:rPr>
          <w:rFonts w:ascii="Arial" w:hAnsi="Arial" w:cs="Arial"/>
          <w:b/>
          <w:i/>
        </w:rPr>
        <w:t>Nome Completo:_____________________________________________________</w:t>
      </w:r>
    </w:p>
    <w:p w:rsidR="00CB184E" w:rsidRDefault="00CB184E" w:rsidP="00D727EE">
      <w:pPr>
        <w:overflowPunct w:val="0"/>
        <w:autoSpaceDE w:val="0"/>
        <w:autoSpaceDN w:val="0"/>
        <w:adjustRightInd w:val="0"/>
        <w:spacing w:after="0" w:line="240" w:lineRule="auto"/>
        <w:jc w:val="both"/>
        <w:textAlignment w:val="baseline"/>
        <w:rPr>
          <w:rFonts w:ascii="Arial" w:hAnsi="Arial" w:cs="Arial"/>
          <w:b/>
          <w:i/>
        </w:rPr>
      </w:pPr>
      <w:r>
        <w:rPr>
          <w:rFonts w:ascii="Arial" w:hAnsi="Arial" w:cs="Arial"/>
          <w:b/>
          <w:i/>
        </w:rPr>
        <w:t xml:space="preserve">CPF:___________________ e RG:____________________ </w:t>
      </w:r>
      <w:r w:rsidR="006E1CA2">
        <w:rPr>
          <w:rFonts w:ascii="Arial" w:hAnsi="Arial" w:cs="Arial"/>
          <w:b/>
          <w:i/>
        </w:rPr>
        <w:t>Órgão</w:t>
      </w:r>
      <w:r>
        <w:rPr>
          <w:rFonts w:ascii="Arial" w:hAnsi="Arial" w:cs="Arial"/>
          <w:b/>
          <w:i/>
        </w:rPr>
        <w:t xml:space="preserve"> Emissor:_____</w:t>
      </w:r>
    </w:p>
    <w:p w:rsidR="00CB184E" w:rsidRDefault="00CB184E" w:rsidP="00D727EE">
      <w:pPr>
        <w:overflowPunct w:val="0"/>
        <w:autoSpaceDE w:val="0"/>
        <w:autoSpaceDN w:val="0"/>
        <w:adjustRightInd w:val="0"/>
        <w:spacing w:after="0" w:line="240" w:lineRule="auto"/>
        <w:jc w:val="both"/>
        <w:textAlignment w:val="baseline"/>
        <w:rPr>
          <w:rFonts w:ascii="Arial" w:hAnsi="Arial" w:cs="Arial"/>
          <w:b/>
          <w:i/>
        </w:rPr>
      </w:pPr>
      <w:r>
        <w:rPr>
          <w:rFonts w:ascii="Arial" w:hAnsi="Arial" w:cs="Arial"/>
          <w:b/>
          <w:i/>
        </w:rPr>
        <w:t>Endereço:____________________________________________ nº____________</w:t>
      </w:r>
    </w:p>
    <w:p w:rsidR="00CB184E" w:rsidRDefault="00CB184E" w:rsidP="00D727EE">
      <w:pPr>
        <w:overflowPunct w:val="0"/>
        <w:autoSpaceDE w:val="0"/>
        <w:autoSpaceDN w:val="0"/>
        <w:adjustRightInd w:val="0"/>
        <w:spacing w:after="0" w:line="240" w:lineRule="auto"/>
        <w:jc w:val="both"/>
        <w:textAlignment w:val="baseline"/>
        <w:rPr>
          <w:rFonts w:ascii="Arial" w:hAnsi="Arial" w:cs="Arial"/>
          <w:b/>
          <w:i/>
        </w:rPr>
      </w:pPr>
      <w:r>
        <w:rPr>
          <w:rFonts w:ascii="Arial" w:hAnsi="Arial" w:cs="Arial"/>
          <w:b/>
          <w:i/>
        </w:rPr>
        <w:t>Complemento:_____________________ Bairro:___________________________</w:t>
      </w:r>
    </w:p>
    <w:p w:rsidR="00CB184E" w:rsidRDefault="00CB184E" w:rsidP="00D727EE">
      <w:pPr>
        <w:overflowPunct w:val="0"/>
        <w:autoSpaceDE w:val="0"/>
        <w:autoSpaceDN w:val="0"/>
        <w:adjustRightInd w:val="0"/>
        <w:spacing w:after="0" w:line="240" w:lineRule="auto"/>
        <w:jc w:val="both"/>
        <w:textAlignment w:val="baseline"/>
        <w:rPr>
          <w:rFonts w:ascii="Arial" w:hAnsi="Arial" w:cs="Arial"/>
          <w:b/>
          <w:i/>
        </w:rPr>
      </w:pPr>
      <w:r>
        <w:rPr>
          <w:rFonts w:ascii="Arial" w:hAnsi="Arial" w:cs="Arial"/>
          <w:b/>
          <w:i/>
        </w:rPr>
        <w:t>Cidade: __________________________ UF: _______ CEP: _________________</w:t>
      </w:r>
    </w:p>
    <w:p w:rsidR="00CB184E" w:rsidRDefault="00CB184E" w:rsidP="00D727EE">
      <w:pPr>
        <w:overflowPunct w:val="0"/>
        <w:autoSpaceDE w:val="0"/>
        <w:autoSpaceDN w:val="0"/>
        <w:adjustRightInd w:val="0"/>
        <w:spacing w:after="0" w:line="240" w:lineRule="auto"/>
        <w:jc w:val="both"/>
        <w:textAlignment w:val="baseline"/>
        <w:rPr>
          <w:rFonts w:ascii="Arial" w:hAnsi="Arial" w:cs="Arial"/>
          <w:b/>
          <w:i/>
        </w:rPr>
      </w:pPr>
      <w:r>
        <w:rPr>
          <w:rFonts w:ascii="Arial" w:hAnsi="Arial" w:cs="Arial"/>
          <w:b/>
          <w:i/>
        </w:rPr>
        <w:t>Fone: _______________________________ e-mail: _______________________</w:t>
      </w:r>
    </w:p>
    <w:p w:rsidR="00CB184E" w:rsidRPr="00B3179F" w:rsidRDefault="00CB184E" w:rsidP="00D727EE">
      <w:pPr>
        <w:overflowPunct w:val="0"/>
        <w:autoSpaceDE w:val="0"/>
        <w:autoSpaceDN w:val="0"/>
        <w:adjustRightInd w:val="0"/>
        <w:spacing w:after="0" w:line="240" w:lineRule="auto"/>
        <w:jc w:val="both"/>
        <w:textAlignment w:val="baseline"/>
        <w:rPr>
          <w:rFonts w:ascii="Arial" w:hAnsi="Arial" w:cs="Arial"/>
          <w:b/>
          <w:i/>
        </w:rPr>
      </w:pPr>
    </w:p>
    <w:p w:rsidR="00096E27" w:rsidRPr="00B3179F" w:rsidRDefault="00096E27" w:rsidP="00D727EE">
      <w:pPr>
        <w:overflowPunct w:val="0"/>
        <w:autoSpaceDE w:val="0"/>
        <w:autoSpaceDN w:val="0"/>
        <w:adjustRightInd w:val="0"/>
        <w:spacing w:after="0" w:line="240" w:lineRule="auto"/>
        <w:textAlignment w:val="baseline"/>
        <w:rPr>
          <w:rFonts w:ascii="Arial" w:hAnsi="Arial" w:cs="Arial"/>
          <w:b/>
          <w:i/>
        </w:rPr>
      </w:pPr>
    </w:p>
    <w:p w:rsidR="00096E27" w:rsidRPr="00B3179F" w:rsidRDefault="00096E27" w:rsidP="00D727EE">
      <w:pPr>
        <w:overflowPunct w:val="0"/>
        <w:autoSpaceDE w:val="0"/>
        <w:autoSpaceDN w:val="0"/>
        <w:adjustRightInd w:val="0"/>
        <w:spacing w:after="0" w:line="240" w:lineRule="auto"/>
        <w:textAlignment w:val="baseline"/>
        <w:rPr>
          <w:rFonts w:ascii="Arial" w:hAnsi="Arial" w:cs="Arial"/>
          <w:b/>
          <w:i/>
        </w:rPr>
      </w:pPr>
    </w:p>
    <w:p w:rsidR="00096E27" w:rsidRPr="00B3179F" w:rsidRDefault="00096E27" w:rsidP="00D727EE">
      <w:pPr>
        <w:overflowPunct w:val="0"/>
        <w:autoSpaceDE w:val="0"/>
        <w:autoSpaceDN w:val="0"/>
        <w:adjustRightInd w:val="0"/>
        <w:spacing w:after="0" w:line="240" w:lineRule="auto"/>
        <w:textAlignment w:val="baseline"/>
        <w:rPr>
          <w:rFonts w:ascii="Arial" w:hAnsi="Arial" w:cs="Arial"/>
          <w:i/>
        </w:rPr>
      </w:pPr>
      <w:r w:rsidRPr="00B3179F">
        <w:rPr>
          <w:rFonts w:ascii="Arial" w:hAnsi="Arial" w:cs="Arial"/>
        </w:rPr>
        <w:t>___________________________________________________________________</w:t>
      </w:r>
    </w:p>
    <w:p w:rsidR="00096E27" w:rsidRPr="00B3179F" w:rsidRDefault="00096E27" w:rsidP="00D727EE">
      <w:pPr>
        <w:overflowPunct w:val="0"/>
        <w:autoSpaceDE w:val="0"/>
        <w:autoSpaceDN w:val="0"/>
        <w:adjustRightInd w:val="0"/>
        <w:spacing w:after="0" w:line="240" w:lineRule="auto"/>
        <w:jc w:val="center"/>
        <w:textAlignment w:val="baseline"/>
        <w:rPr>
          <w:rFonts w:ascii="Arial" w:hAnsi="Arial" w:cs="Arial"/>
          <w:b/>
          <w:i/>
        </w:rPr>
      </w:pPr>
      <w:r w:rsidRPr="00B3179F">
        <w:rPr>
          <w:rFonts w:ascii="Arial" w:hAnsi="Arial" w:cs="Arial"/>
          <w:b/>
          <w:i/>
        </w:rPr>
        <w:t>Local e Data</w:t>
      </w:r>
    </w:p>
    <w:p w:rsidR="00096E27" w:rsidRPr="00B3179F" w:rsidRDefault="00096E27" w:rsidP="00D727EE">
      <w:pPr>
        <w:overflowPunct w:val="0"/>
        <w:autoSpaceDE w:val="0"/>
        <w:autoSpaceDN w:val="0"/>
        <w:adjustRightInd w:val="0"/>
        <w:spacing w:after="0" w:line="240" w:lineRule="auto"/>
        <w:jc w:val="center"/>
        <w:textAlignment w:val="baseline"/>
        <w:rPr>
          <w:rFonts w:ascii="Arial" w:hAnsi="Arial" w:cs="Arial"/>
          <w:i/>
        </w:rPr>
      </w:pPr>
    </w:p>
    <w:p w:rsidR="00096E27" w:rsidRPr="00B3179F" w:rsidRDefault="00096E27" w:rsidP="00D727EE">
      <w:pPr>
        <w:overflowPunct w:val="0"/>
        <w:autoSpaceDE w:val="0"/>
        <w:autoSpaceDN w:val="0"/>
        <w:adjustRightInd w:val="0"/>
        <w:spacing w:after="0" w:line="240" w:lineRule="auto"/>
        <w:textAlignment w:val="baseline"/>
        <w:rPr>
          <w:rFonts w:ascii="Arial" w:hAnsi="Arial" w:cs="Arial"/>
          <w:i/>
        </w:rPr>
      </w:pPr>
    </w:p>
    <w:p w:rsidR="00096E27" w:rsidRPr="00B3179F" w:rsidRDefault="00096E27" w:rsidP="00D727EE">
      <w:pPr>
        <w:pBdr>
          <w:bottom w:val="single" w:sz="12" w:space="1" w:color="auto"/>
        </w:pBdr>
        <w:overflowPunct w:val="0"/>
        <w:autoSpaceDE w:val="0"/>
        <w:autoSpaceDN w:val="0"/>
        <w:adjustRightInd w:val="0"/>
        <w:spacing w:after="0" w:line="240" w:lineRule="auto"/>
        <w:textAlignment w:val="baseline"/>
        <w:rPr>
          <w:rFonts w:ascii="Arial" w:hAnsi="Arial" w:cs="Arial"/>
          <w:i/>
        </w:rPr>
      </w:pPr>
    </w:p>
    <w:p w:rsidR="00096E27" w:rsidRDefault="00096E27" w:rsidP="00D727EE">
      <w:pPr>
        <w:overflowPunct w:val="0"/>
        <w:autoSpaceDE w:val="0"/>
        <w:autoSpaceDN w:val="0"/>
        <w:adjustRightInd w:val="0"/>
        <w:spacing w:after="0" w:line="240" w:lineRule="auto"/>
        <w:textAlignment w:val="baseline"/>
        <w:rPr>
          <w:rFonts w:ascii="Arial" w:hAnsi="Arial" w:cs="Arial"/>
        </w:rPr>
      </w:pPr>
      <w:r>
        <w:rPr>
          <w:rFonts w:ascii="Arial" w:hAnsi="Arial" w:cs="Arial"/>
        </w:rPr>
        <w:t xml:space="preserve">                                     </w:t>
      </w:r>
      <w:r w:rsidRPr="00B3179F">
        <w:rPr>
          <w:rFonts w:ascii="Arial" w:hAnsi="Arial" w:cs="Arial"/>
          <w:b/>
          <w:i/>
        </w:rPr>
        <w:t>Assinatura do responsável pela Empres</w:t>
      </w:r>
      <w:r>
        <w:rPr>
          <w:rFonts w:ascii="Arial" w:hAnsi="Arial" w:cs="Arial"/>
          <w:b/>
          <w:i/>
        </w:rPr>
        <w:t>a</w:t>
      </w:r>
    </w:p>
    <w:p w:rsidR="00096E27" w:rsidRDefault="00096E27" w:rsidP="00D727EE">
      <w:pPr>
        <w:tabs>
          <w:tab w:val="left" w:pos="284"/>
        </w:tabs>
        <w:spacing w:after="0" w:line="240" w:lineRule="auto"/>
        <w:jc w:val="center"/>
        <w:rPr>
          <w:rFonts w:ascii="Arial" w:hAnsi="Arial" w:cs="Arial"/>
          <w:b/>
        </w:rPr>
      </w:pPr>
    </w:p>
    <w:p w:rsidR="00096E27" w:rsidRDefault="00096E27" w:rsidP="00CB184E">
      <w:pPr>
        <w:tabs>
          <w:tab w:val="left" w:pos="284"/>
        </w:tabs>
        <w:spacing w:line="240" w:lineRule="auto"/>
        <w:rPr>
          <w:rFonts w:ascii="Arial" w:hAnsi="Arial" w:cs="Arial"/>
          <w:b/>
        </w:rPr>
      </w:pPr>
    </w:p>
    <w:p w:rsidR="00810B5D" w:rsidRDefault="00810B5D" w:rsidP="00D727EE">
      <w:pPr>
        <w:tabs>
          <w:tab w:val="left" w:pos="284"/>
        </w:tabs>
        <w:spacing w:line="240" w:lineRule="auto"/>
        <w:jc w:val="center"/>
        <w:rPr>
          <w:rFonts w:ascii="Arial" w:hAnsi="Arial" w:cs="Arial"/>
          <w:b/>
        </w:rPr>
      </w:pPr>
    </w:p>
    <w:p w:rsidR="00096E27" w:rsidRPr="004E2233" w:rsidRDefault="00096E27" w:rsidP="00D727EE">
      <w:pPr>
        <w:tabs>
          <w:tab w:val="left" w:pos="284"/>
        </w:tabs>
        <w:spacing w:line="240" w:lineRule="auto"/>
        <w:jc w:val="center"/>
        <w:rPr>
          <w:rFonts w:ascii="Arial" w:hAnsi="Arial" w:cs="Arial"/>
          <w:b/>
        </w:rPr>
      </w:pPr>
      <w:r w:rsidRPr="004E2233">
        <w:rPr>
          <w:rFonts w:ascii="Arial" w:hAnsi="Arial" w:cs="Arial"/>
          <w:b/>
        </w:rPr>
        <w:t>ANEXO III</w:t>
      </w:r>
    </w:p>
    <w:p w:rsidR="00096E27" w:rsidRPr="009A79EF" w:rsidRDefault="00096E27" w:rsidP="00D727EE">
      <w:pPr>
        <w:spacing w:line="240" w:lineRule="auto"/>
        <w:jc w:val="center"/>
        <w:rPr>
          <w:rFonts w:ascii="Arial" w:hAnsi="Arial" w:cs="Arial"/>
          <w:b/>
          <w:sz w:val="21"/>
          <w:szCs w:val="21"/>
        </w:rPr>
      </w:pPr>
      <w:r w:rsidRPr="009A79EF">
        <w:rPr>
          <w:rFonts w:ascii="Arial" w:hAnsi="Arial" w:cs="Arial"/>
          <w:b/>
          <w:sz w:val="21"/>
          <w:szCs w:val="21"/>
        </w:rPr>
        <w:t>Modelo de Declaração de Aceite integral das condições do Edital</w:t>
      </w:r>
    </w:p>
    <w:p w:rsidR="00096E27" w:rsidRPr="00096E27" w:rsidRDefault="00096E27" w:rsidP="00D727EE">
      <w:pPr>
        <w:pStyle w:val="Default"/>
        <w:jc w:val="center"/>
        <w:rPr>
          <w:rFonts w:ascii="Arial" w:hAnsi="Arial" w:cs="Arial"/>
          <w:b/>
          <w:bCs/>
          <w:color w:val="auto"/>
          <w:sz w:val="22"/>
          <w:szCs w:val="22"/>
        </w:rPr>
      </w:pPr>
    </w:p>
    <w:p w:rsidR="00096E27" w:rsidRPr="00096E27" w:rsidRDefault="00096E27" w:rsidP="00D727EE">
      <w:pPr>
        <w:pStyle w:val="NormalWeb"/>
        <w:spacing w:before="0" w:beforeAutospacing="0" w:after="0" w:afterAutospacing="0"/>
        <w:jc w:val="both"/>
        <w:rPr>
          <w:rFonts w:ascii="Arial" w:hAnsi="Arial" w:cs="Arial"/>
          <w:sz w:val="22"/>
          <w:szCs w:val="22"/>
        </w:rPr>
      </w:pPr>
      <w:r w:rsidRPr="00096E27">
        <w:rPr>
          <w:rFonts w:ascii="Arial" w:hAnsi="Arial" w:cs="Arial"/>
          <w:sz w:val="22"/>
          <w:szCs w:val="22"/>
        </w:rPr>
        <w:tab/>
        <w:t>Excelentíssimo Senhor (a) Presidente do Consórcio Intermunicipal Centro-Sul/RS,</w:t>
      </w:r>
    </w:p>
    <w:p w:rsidR="00096E27" w:rsidRPr="00096E27" w:rsidRDefault="00096E27" w:rsidP="00D727EE">
      <w:pPr>
        <w:pStyle w:val="Default"/>
        <w:jc w:val="center"/>
        <w:rPr>
          <w:rFonts w:ascii="Arial" w:hAnsi="Arial" w:cs="Arial"/>
          <w:b/>
          <w:bCs/>
          <w:color w:val="auto"/>
          <w:sz w:val="22"/>
          <w:szCs w:val="22"/>
        </w:rPr>
      </w:pPr>
    </w:p>
    <w:p w:rsidR="00096E27" w:rsidRPr="00096E27" w:rsidRDefault="00096E27" w:rsidP="00D727EE">
      <w:pPr>
        <w:pStyle w:val="Default"/>
        <w:jc w:val="both"/>
        <w:rPr>
          <w:rFonts w:ascii="Arial" w:hAnsi="Arial" w:cs="Arial"/>
          <w:color w:val="auto"/>
          <w:sz w:val="22"/>
          <w:szCs w:val="22"/>
        </w:rPr>
      </w:pPr>
      <w:r w:rsidRPr="00096E27">
        <w:rPr>
          <w:rFonts w:ascii="Arial" w:hAnsi="Arial" w:cs="Arial"/>
          <w:color w:val="auto"/>
          <w:sz w:val="22"/>
          <w:szCs w:val="22"/>
        </w:rPr>
        <w:tab/>
        <w:t xml:space="preserve">A </w:t>
      </w:r>
      <w:proofErr w:type="gramStart"/>
      <w:r w:rsidRPr="00096E27">
        <w:rPr>
          <w:rFonts w:ascii="Arial" w:hAnsi="Arial" w:cs="Arial"/>
          <w:color w:val="auto"/>
          <w:sz w:val="22"/>
          <w:szCs w:val="22"/>
        </w:rPr>
        <w:t>Empresa …</w:t>
      </w:r>
      <w:proofErr w:type="gramEnd"/>
      <w:r w:rsidRPr="00096E27">
        <w:rPr>
          <w:rFonts w:ascii="Arial" w:hAnsi="Arial" w:cs="Arial"/>
          <w:color w:val="auto"/>
          <w:sz w:val="22"/>
          <w:szCs w:val="22"/>
        </w:rPr>
        <w:t>……………........................., (tipo de empresa) ................., com endereço/sede na …………………., CNPJ nº ………………………....................,neste ato representada pelo(a) seu/sua representante legal, Sr.(a)………………...................................., (Qualificação de Representante Legal), DECLARA que aceita integralmente as condições do Edital nº 01/2018 e assume integral responsabilidade pela autenticidade e veracidade dos dados e documentos apresentados.</w:t>
      </w:r>
    </w:p>
    <w:p w:rsidR="00096E27" w:rsidRPr="00096E27" w:rsidRDefault="00096E27" w:rsidP="00D727EE">
      <w:pPr>
        <w:pStyle w:val="Default"/>
        <w:jc w:val="center"/>
        <w:rPr>
          <w:rFonts w:ascii="Arial" w:hAnsi="Arial" w:cs="Arial"/>
          <w:b/>
          <w:bCs/>
          <w:color w:val="auto"/>
          <w:sz w:val="22"/>
          <w:szCs w:val="22"/>
        </w:rPr>
      </w:pPr>
    </w:p>
    <w:p w:rsidR="00096E27" w:rsidRPr="00096E27" w:rsidRDefault="00096E27" w:rsidP="00D727EE">
      <w:pPr>
        <w:pStyle w:val="Default"/>
        <w:jc w:val="center"/>
        <w:rPr>
          <w:rFonts w:ascii="Arial" w:hAnsi="Arial" w:cs="Arial"/>
          <w:b/>
          <w:bCs/>
          <w:color w:val="auto"/>
          <w:sz w:val="22"/>
          <w:szCs w:val="22"/>
        </w:rPr>
      </w:pPr>
    </w:p>
    <w:p w:rsidR="00096E27" w:rsidRPr="00096E27" w:rsidRDefault="00096E27" w:rsidP="00D727EE">
      <w:pPr>
        <w:pStyle w:val="Default"/>
        <w:jc w:val="center"/>
        <w:rPr>
          <w:rFonts w:ascii="Arial" w:hAnsi="Arial" w:cs="Arial"/>
          <w:b/>
          <w:bCs/>
          <w:color w:val="auto"/>
          <w:sz w:val="22"/>
          <w:szCs w:val="22"/>
        </w:rPr>
      </w:pPr>
    </w:p>
    <w:p w:rsidR="00096E27" w:rsidRPr="00096E27" w:rsidRDefault="00096E27" w:rsidP="00D727EE">
      <w:pPr>
        <w:pStyle w:val="NormalWeb"/>
        <w:spacing w:before="0" w:beforeAutospacing="0" w:after="0" w:afterAutospacing="0"/>
        <w:ind w:left="2268"/>
        <w:jc w:val="both"/>
        <w:rPr>
          <w:rFonts w:ascii="Arial" w:hAnsi="Arial" w:cs="Arial"/>
          <w:sz w:val="22"/>
          <w:szCs w:val="22"/>
        </w:rPr>
      </w:pPr>
      <w:r w:rsidRPr="00096E27">
        <w:rPr>
          <w:rFonts w:ascii="Arial" w:hAnsi="Arial" w:cs="Arial"/>
          <w:sz w:val="22"/>
          <w:szCs w:val="22"/>
        </w:rPr>
        <w:t>Nestes Termos,</w:t>
      </w:r>
    </w:p>
    <w:p w:rsidR="00096E27" w:rsidRPr="00096E27" w:rsidRDefault="00096E27" w:rsidP="00D727EE">
      <w:pPr>
        <w:pStyle w:val="NormalWeb"/>
        <w:spacing w:before="0" w:beforeAutospacing="0" w:after="0" w:afterAutospacing="0"/>
        <w:ind w:left="2268"/>
        <w:jc w:val="both"/>
        <w:rPr>
          <w:rFonts w:ascii="Arial" w:hAnsi="Arial" w:cs="Arial"/>
          <w:sz w:val="22"/>
          <w:szCs w:val="22"/>
        </w:rPr>
      </w:pPr>
      <w:r w:rsidRPr="00096E27">
        <w:rPr>
          <w:rFonts w:ascii="Arial" w:hAnsi="Arial" w:cs="Arial"/>
          <w:sz w:val="22"/>
          <w:szCs w:val="22"/>
        </w:rPr>
        <w:t>Pede Deferimento.</w:t>
      </w:r>
    </w:p>
    <w:p w:rsidR="00096E27" w:rsidRPr="00096E27" w:rsidRDefault="00096E27" w:rsidP="00D727EE">
      <w:pPr>
        <w:pStyle w:val="NormalWeb"/>
        <w:spacing w:before="0" w:beforeAutospacing="0" w:after="0" w:afterAutospacing="0"/>
        <w:ind w:left="2268"/>
        <w:jc w:val="both"/>
        <w:rPr>
          <w:rFonts w:ascii="Arial" w:hAnsi="Arial" w:cs="Arial"/>
          <w:sz w:val="22"/>
          <w:szCs w:val="22"/>
        </w:rPr>
      </w:pPr>
      <w:r w:rsidRPr="00096E27">
        <w:rPr>
          <w:rFonts w:ascii="Arial" w:hAnsi="Arial" w:cs="Arial"/>
          <w:sz w:val="22"/>
          <w:szCs w:val="22"/>
        </w:rPr>
        <w:br/>
      </w:r>
    </w:p>
    <w:p w:rsidR="00096E27" w:rsidRDefault="00096E27" w:rsidP="00D727EE">
      <w:pPr>
        <w:pStyle w:val="NormalWeb"/>
        <w:spacing w:before="0" w:beforeAutospacing="0" w:after="0" w:afterAutospacing="0"/>
        <w:ind w:left="2268"/>
        <w:jc w:val="right"/>
        <w:rPr>
          <w:rFonts w:ascii="Arial" w:hAnsi="Arial" w:cs="Arial"/>
          <w:sz w:val="22"/>
          <w:szCs w:val="22"/>
        </w:rPr>
      </w:pPr>
      <w:r w:rsidRPr="00096E27">
        <w:rPr>
          <w:rFonts w:ascii="Arial" w:hAnsi="Arial" w:cs="Arial"/>
          <w:sz w:val="22"/>
          <w:szCs w:val="22"/>
        </w:rPr>
        <w:t>(Local e data)</w:t>
      </w:r>
    </w:p>
    <w:p w:rsidR="00A07D2B" w:rsidRDefault="00A07D2B" w:rsidP="00D727EE">
      <w:pPr>
        <w:pStyle w:val="NormalWeb"/>
        <w:spacing w:before="0" w:beforeAutospacing="0" w:after="0" w:afterAutospacing="0"/>
        <w:ind w:left="2268"/>
        <w:jc w:val="right"/>
        <w:rPr>
          <w:rFonts w:ascii="Arial" w:hAnsi="Arial" w:cs="Arial"/>
          <w:sz w:val="22"/>
          <w:szCs w:val="22"/>
        </w:rPr>
      </w:pPr>
    </w:p>
    <w:p w:rsidR="00A07D2B" w:rsidRDefault="00A07D2B" w:rsidP="00D727EE">
      <w:pPr>
        <w:pStyle w:val="NormalWeb"/>
        <w:spacing w:before="0" w:beforeAutospacing="0" w:after="0" w:afterAutospacing="0"/>
        <w:ind w:left="2268"/>
        <w:jc w:val="right"/>
        <w:rPr>
          <w:rFonts w:ascii="Arial" w:hAnsi="Arial" w:cs="Arial"/>
          <w:sz w:val="22"/>
          <w:szCs w:val="22"/>
        </w:rPr>
      </w:pPr>
    </w:p>
    <w:p w:rsidR="00A07D2B" w:rsidRDefault="00A07D2B" w:rsidP="00D727EE">
      <w:pPr>
        <w:pStyle w:val="NormalWeb"/>
        <w:spacing w:before="0" w:beforeAutospacing="0" w:after="0" w:afterAutospacing="0"/>
        <w:ind w:left="2268"/>
        <w:jc w:val="right"/>
        <w:rPr>
          <w:rFonts w:ascii="Arial" w:hAnsi="Arial" w:cs="Arial"/>
          <w:sz w:val="22"/>
          <w:szCs w:val="22"/>
        </w:rPr>
      </w:pPr>
    </w:p>
    <w:p w:rsidR="00A07D2B" w:rsidRDefault="00A07D2B" w:rsidP="00D727EE">
      <w:pPr>
        <w:pStyle w:val="NormalWeb"/>
        <w:spacing w:before="0" w:beforeAutospacing="0" w:after="0" w:afterAutospacing="0"/>
        <w:ind w:left="2268"/>
        <w:jc w:val="right"/>
        <w:rPr>
          <w:rFonts w:ascii="Arial" w:hAnsi="Arial" w:cs="Arial"/>
          <w:sz w:val="22"/>
          <w:szCs w:val="22"/>
        </w:rPr>
      </w:pPr>
    </w:p>
    <w:p w:rsidR="00A07D2B" w:rsidRDefault="00A07D2B" w:rsidP="00D727EE">
      <w:pPr>
        <w:pStyle w:val="NormalWeb"/>
        <w:spacing w:before="0" w:beforeAutospacing="0" w:after="0" w:afterAutospacing="0"/>
        <w:ind w:left="2268"/>
        <w:jc w:val="right"/>
        <w:rPr>
          <w:rFonts w:ascii="Arial" w:hAnsi="Arial" w:cs="Arial"/>
          <w:sz w:val="22"/>
          <w:szCs w:val="22"/>
        </w:rPr>
      </w:pPr>
    </w:p>
    <w:p w:rsidR="00A07D2B" w:rsidRPr="00096E27" w:rsidRDefault="00A07D2B" w:rsidP="00D727EE">
      <w:pPr>
        <w:pStyle w:val="NormalWeb"/>
        <w:spacing w:before="0" w:beforeAutospacing="0" w:after="0" w:afterAutospacing="0"/>
        <w:ind w:left="2268"/>
        <w:jc w:val="right"/>
        <w:rPr>
          <w:rFonts w:ascii="Arial" w:hAnsi="Arial" w:cs="Arial"/>
          <w:sz w:val="22"/>
          <w:szCs w:val="22"/>
        </w:rPr>
      </w:pPr>
    </w:p>
    <w:p w:rsidR="00096E27" w:rsidRPr="00096E27" w:rsidRDefault="00A07D2B" w:rsidP="00A07D2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______________________</w:t>
      </w:r>
      <w:r w:rsidR="00096E27" w:rsidRPr="00096E27">
        <w:rPr>
          <w:rFonts w:ascii="Arial" w:hAnsi="Arial" w:cs="Arial"/>
          <w:sz w:val="22"/>
          <w:szCs w:val="22"/>
        </w:rPr>
        <w:t>__</w:t>
      </w:r>
      <w:r>
        <w:rPr>
          <w:rFonts w:ascii="Arial" w:hAnsi="Arial" w:cs="Arial"/>
          <w:sz w:val="22"/>
          <w:szCs w:val="22"/>
        </w:rPr>
        <w:t>___</w:t>
      </w:r>
      <w:r w:rsidR="00096E27" w:rsidRPr="00096E27">
        <w:rPr>
          <w:rFonts w:ascii="Arial" w:hAnsi="Arial" w:cs="Arial"/>
          <w:sz w:val="22"/>
          <w:szCs w:val="22"/>
        </w:rPr>
        <w:t>____________________</w:t>
      </w:r>
    </w:p>
    <w:p w:rsidR="00096E27" w:rsidRPr="00096E27" w:rsidRDefault="00096E27" w:rsidP="00D727EE">
      <w:pPr>
        <w:pStyle w:val="NormalWeb"/>
        <w:spacing w:before="0" w:beforeAutospacing="0" w:after="0" w:afterAutospacing="0"/>
        <w:jc w:val="both"/>
        <w:rPr>
          <w:rFonts w:ascii="Arial" w:hAnsi="Arial" w:cs="Arial"/>
          <w:sz w:val="22"/>
          <w:szCs w:val="22"/>
        </w:rPr>
      </w:pPr>
      <w:r w:rsidRPr="00096E27">
        <w:rPr>
          <w:rFonts w:ascii="Arial" w:hAnsi="Arial" w:cs="Arial"/>
          <w:sz w:val="22"/>
          <w:szCs w:val="22"/>
        </w:rPr>
        <w:tab/>
      </w:r>
      <w:r w:rsidRPr="00096E27">
        <w:rPr>
          <w:rFonts w:ascii="Arial" w:hAnsi="Arial" w:cs="Arial"/>
          <w:sz w:val="22"/>
          <w:szCs w:val="22"/>
        </w:rPr>
        <w:tab/>
        <w:t>(Assinatura do Representante Legal e carimbo de CNPJ)</w:t>
      </w:r>
    </w:p>
    <w:p w:rsidR="00096E27" w:rsidRPr="00096E27" w:rsidRDefault="00096E27" w:rsidP="00D727EE">
      <w:pPr>
        <w:pStyle w:val="Default"/>
        <w:jc w:val="center"/>
        <w:rPr>
          <w:rFonts w:ascii="Arial" w:hAnsi="Arial" w:cs="Arial"/>
          <w:b/>
          <w:bCs/>
          <w:sz w:val="22"/>
          <w:szCs w:val="22"/>
        </w:rPr>
      </w:pPr>
    </w:p>
    <w:p w:rsidR="00096E27" w:rsidRPr="00096E27" w:rsidRDefault="00096E27" w:rsidP="00D727EE">
      <w:pPr>
        <w:pStyle w:val="Default"/>
        <w:jc w:val="center"/>
        <w:rPr>
          <w:rFonts w:ascii="Arial" w:hAnsi="Arial" w:cs="Arial"/>
          <w:b/>
          <w:bCs/>
          <w:sz w:val="22"/>
          <w:szCs w:val="22"/>
        </w:rPr>
      </w:pPr>
    </w:p>
    <w:p w:rsidR="00096E27" w:rsidRPr="00096E27" w:rsidRDefault="00096E27" w:rsidP="00D727EE">
      <w:pPr>
        <w:pStyle w:val="Default"/>
        <w:jc w:val="center"/>
        <w:rPr>
          <w:rFonts w:ascii="Arial" w:hAnsi="Arial" w:cs="Arial"/>
          <w:b/>
          <w:bCs/>
          <w:sz w:val="22"/>
          <w:szCs w:val="22"/>
        </w:rPr>
      </w:pPr>
    </w:p>
    <w:p w:rsidR="00096E27" w:rsidRPr="00096E27" w:rsidRDefault="00096E27" w:rsidP="00D727EE">
      <w:pPr>
        <w:pStyle w:val="Default"/>
        <w:jc w:val="center"/>
        <w:rPr>
          <w:rFonts w:ascii="Arial" w:hAnsi="Arial" w:cs="Arial"/>
          <w:b/>
          <w:bCs/>
          <w:sz w:val="22"/>
          <w:szCs w:val="22"/>
        </w:rPr>
      </w:pPr>
    </w:p>
    <w:p w:rsidR="00096E27" w:rsidRPr="00096E27" w:rsidRDefault="00096E27" w:rsidP="00D727EE">
      <w:pPr>
        <w:pStyle w:val="Default"/>
        <w:jc w:val="center"/>
        <w:rPr>
          <w:rFonts w:ascii="Arial" w:hAnsi="Arial" w:cs="Arial"/>
          <w:b/>
          <w:bCs/>
          <w:sz w:val="22"/>
          <w:szCs w:val="22"/>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spacing w:line="240" w:lineRule="auto"/>
        <w:rPr>
          <w:rFonts w:ascii="Arial" w:hAnsi="Arial" w:cs="Arial"/>
          <w:b/>
        </w:rPr>
      </w:pPr>
    </w:p>
    <w:p w:rsidR="00096E27" w:rsidRPr="00096E27" w:rsidRDefault="00096E27" w:rsidP="00D727EE">
      <w:pPr>
        <w:spacing w:line="240" w:lineRule="auto"/>
        <w:ind w:left="-284"/>
        <w:jc w:val="center"/>
        <w:rPr>
          <w:rFonts w:ascii="Arial" w:hAnsi="Arial" w:cs="Arial"/>
          <w:b/>
        </w:rPr>
      </w:pPr>
    </w:p>
    <w:p w:rsidR="00096E27" w:rsidRPr="00096E27" w:rsidRDefault="00096E27" w:rsidP="00D727EE">
      <w:pPr>
        <w:spacing w:line="240" w:lineRule="auto"/>
        <w:ind w:left="-284"/>
        <w:jc w:val="center"/>
        <w:rPr>
          <w:rFonts w:ascii="Arial" w:hAnsi="Arial" w:cs="Arial"/>
          <w:b/>
        </w:rPr>
      </w:pPr>
    </w:p>
    <w:p w:rsidR="00096E27" w:rsidRPr="00096E27" w:rsidRDefault="00096E27" w:rsidP="00D727EE">
      <w:pPr>
        <w:spacing w:line="240" w:lineRule="auto"/>
        <w:ind w:left="-284"/>
        <w:jc w:val="center"/>
        <w:rPr>
          <w:rFonts w:ascii="Arial" w:hAnsi="Arial" w:cs="Arial"/>
          <w:b/>
        </w:rPr>
      </w:pPr>
      <w:r w:rsidRPr="00096E27">
        <w:rPr>
          <w:rFonts w:ascii="Arial" w:hAnsi="Arial" w:cs="Arial"/>
          <w:b/>
        </w:rPr>
        <w:t>ANEXO IV</w:t>
      </w:r>
    </w:p>
    <w:p w:rsidR="00096E27" w:rsidRPr="00096E27" w:rsidRDefault="00096E27" w:rsidP="00D727EE">
      <w:pPr>
        <w:spacing w:line="240" w:lineRule="auto"/>
        <w:ind w:left="-284"/>
        <w:jc w:val="center"/>
        <w:rPr>
          <w:rFonts w:ascii="Arial" w:hAnsi="Arial" w:cs="Arial"/>
          <w:b/>
        </w:rPr>
      </w:pPr>
    </w:p>
    <w:p w:rsidR="00096E27" w:rsidRPr="00096E27" w:rsidRDefault="00096E27" w:rsidP="00D727EE">
      <w:pPr>
        <w:spacing w:line="240" w:lineRule="auto"/>
        <w:ind w:left="-284"/>
        <w:jc w:val="center"/>
        <w:rPr>
          <w:rFonts w:ascii="Arial" w:hAnsi="Arial" w:cs="Arial"/>
          <w:b/>
        </w:rPr>
      </w:pPr>
      <w:r w:rsidRPr="00096E27">
        <w:rPr>
          <w:rFonts w:ascii="Arial" w:hAnsi="Arial" w:cs="Arial"/>
          <w:b/>
        </w:rPr>
        <w:t>Modelo de Declaração de Cumprimento do art. 7º, XXXIII. CF/88.</w:t>
      </w:r>
    </w:p>
    <w:p w:rsidR="00096E27" w:rsidRPr="00096E27" w:rsidRDefault="00096E27" w:rsidP="00D727EE">
      <w:pPr>
        <w:spacing w:line="240" w:lineRule="auto"/>
        <w:ind w:left="-284"/>
        <w:jc w:val="center"/>
        <w:rPr>
          <w:rFonts w:ascii="Arial" w:hAnsi="Arial" w:cs="Arial"/>
          <w:b/>
        </w:rPr>
      </w:pPr>
    </w:p>
    <w:p w:rsidR="00096E27" w:rsidRPr="00096E27" w:rsidRDefault="00096E27" w:rsidP="00D727EE">
      <w:pPr>
        <w:pStyle w:val="Default"/>
        <w:ind w:left="-284"/>
        <w:jc w:val="center"/>
        <w:rPr>
          <w:rFonts w:ascii="Arial" w:hAnsi="Arial" w:cs="Arial"/>
          <w:b/>
          <w:bCs/>
          <w:color w:val="auto"/>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ab/>
        <w:t>Excelentíssimo Senhor Presidente do Consórcio Intermunicipal Centro-Sul/RS,</w:t>
      </w:r>
    </w:p>
    <w:p w:rsidR="00096E27" w:rsidRPr="00096E27" w:rsidRDefault="00096E27" w:rsidP="00D727EE">
      <w:pPr>
        <w:pStyle w:val="Default"/>
        <w:ind w:left="-284"/>
        <w:jc w:val="both"/>
        <w:rPr>
          <w:rFonts w:ascii="Arial" w:hAnsi="Arial" w:cs="Arial"/>
          <w:b/>
          <w:bCs/>
          <w:color w:val="auto"/>
          <w:sz w:val="22"/>
          <w:szCs w:val="22"/>
        </w:rPr>
      </w:pPr>
    </w:p>
    <w:p w:rsidR="00096E27" w:rsidRPr="00096E27" w:rsidRDefault="00096E27" w:rsidP="00D727EE">
      <w:pPr>
        <w:pStyle w:val="Default"/>
        <w:ind w:left="-284"/>
        <w:jc w:val="both"/>
        <w:rPr>
          <w:rFonts w:ascii="Arial" w:hAnsi="Arial" w:cs="Arial"/>
          <w:color w:val="auto"/>
          <w:sz w:val="22"/>
          <w:szCs w:val="22"/>
        </w:rPr>
      </w:pPr>
      <w:r w:rsidRPr="00096E27">
        <w:rPr>
          <w:rFonts w:ascii="Arial" w:hAnsi="Arial" w:cs="Arial"/>
          <w:color w:val="auto"/>
          <w:sz w:val="22"/>
          <w:szCs w:val="22"/>
        </w:rPr>
        <w:tab/>
        <w:t>A ……………………………… (Nome da empresa), tipo de empresa.............................., com endereço/sede na …………………. (Endereço), CNPJ nº</w:t>
      </w:r>
      <w:proofErr w:type="gramStart"/>
      <w:r w:rsidRPr="00096E27">
        <w:rPr>
          <w:rFonts w:ascii="Arial" w:hAnsi="Arial" w:cs="Arial"/>
          <w:color w:val="auto"/>
          <w:sz w:val="22"/>
          <w:szCs w:val="22"/>
        </w:rPr>
        <w:t>…………………….....</w:t>
      </w:r>
      <w:proofErr w:type="gramEnd"/>
      <w:r w:rsidRPr="00096E27">
        <w:rPr>
          <w:rFonts w:ascii="Arial" w:hAnsi="Arial" w:cs="Arial"/>
          <w:color w:val="auto"/>
          <w:sz w:val="22"/>
          <w:szCs w:val="22"/>
        </w:rPr>
        <w:t xml:space="preserve">…,neste ato representada pelo seu representante legal,               Sr. ……………………………… (Nome),…………………………. (Qualificação de Representante Legal), DECLARA para fins do disposto no inciso V do art. 27 da Lei nº. 8.666, de 21 de junho de 1993, acrescido pela Lei    nº. 9.854, de 27 de outubro de 1999, que não emprega menor de dezoito anos em trabalho noturno, perigoso ou insalubre e não emprega menor de dezesseis anos. </w:t>
      </w:r>
    </w:p>
    <w:p w:rsidR="00096E27" w:rsidRPr="00096E27" w:rsidRDefault="00096E27" w:rsidP="00D727EE">
      <w:pPr>
        <w:pStyle w:val="Default"/>
        <w:ind w:left="-284"/>
        <w:jc w:val="both"/>
        <w:rPr>
          <w:rFonts w:ascii="Arial" w:hAnsi="Arial" w:cs="Arial"/>
          <w:b/>
          <w:color w:val="auto"/>
          <w:sz w:val="22"/>
          <w:szCs w:val="22"/>
        </w:rPr>
      </w:pPr>
    </w:p>
    <w:p w:rsidR="00096E27" w:rsidRPr="00096E27" w:rsidRDefault="00096E27" w:rsidP="00D727EE">
      <w:pPr>
        <w:pStyle w:val="Default"/>
        <w:ind w:left="-284"/>
        <w:jc w:val="both"/>
        <w:rPr>
          <w:rFonts w:ascii="Arial" w:hAnsi="Arial" w:cs="Arial"/>
          <w:color w:val="auto"/>
          <w:sz w:val="22"/>
          <w:szCs w:val="22"/>
        </w:rPr>
      </w:pPr>
      <w:r w:rsidRPr="00096E27">
        <w:rPr>
          <w:rFonts w:ascii="Arial" w:hAnsi="Arial" w:cs="Arial"/>
          <w:b/>
          <w:color w:val="auto"/>
          <w:sz w:val="22"/>
          <w:szCs w:val="22"/>
        </w:rPr>
        <w:t>Ressalva:</w:t>
      </w:r>
      <w:r w:rsidRPr="00096E27">
        <w:rPr>
          <w:rFonts w:ascii="Arial" w:hAnsi="Arial" w:cs="Arial"/>
          <w:color w:val="auto"/>
          <w:sz w:val="22"/>
          <w:szCs w:val="22"/>
        </w:rPr>
        <w:t xml:space="preserve"> </w:t>
      </w:r>
      <w:proofErr w:type="gramStart"/>
      <w:r w:rsidRPr="00096E27">
        <w:rPr>
          <w:rFonts w:ascii="Arial" w:hAnsi="Arial" w:cs="Arial"/>
          <w:color w:val="auto"/>
          <w:sz w:val="22"/>
          <w:szCs w:val="22"/>
        </w:rPr>
        <w:t xml:space="preserve">(   </w:t>
      </w:r>
      <w:proofErr w:type="gramEnd"/>
      <w:r w:rsidRPr="00096E27">
        <w:rPr>
          <w:rFonts w:ascii="Arial" w:hAnsi="Arial" w:cs="Arial"/>
          <w:color w:val="auto"/>
          <w:sz w:val="22"/>
          <w:szCs w:val="22"/>
        </w:rPr>
        <w:t xml:space="preserve">) emprega menor, a partir de quatorze anos, na condição de aprendiz. </w:t>
      </w:r>
    </w:p>
    <w:p w:rsidR="00096E27" w:rsidRPr="00096E27" w:rsidRDefault="00096E27" w:rsidP="00D727EE">
      <w:pPr>
        <w:pStyle w:val="Default"/>
        <w:ind w:left="-284"/>
        <w:jc w:val="both"/>
        <w:rPr>
          <w:rFonts w:ascii="Arial" w:hAnsi="Arial" w:cs="Arial"/>
          <w:color w:val="auto"/>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Nestes Termos,</w:t>
      </w: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Pede Deferimento.</w:t>
      </w: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br/>
        <w:t>(Local e data)</w:t>
      </w:r>
    </w:p>
    <w:p w:rsidR="00096E27" w:rsidRPr="00096E27" w:rsidRDefault="00096E27" w:rsidP="00D727EE">
      <w:pPr>
        <w:pStyle w:val="NormalWeb"/>
        <w:spacing w:before="0" w:beforeAutospacing="0" w:after="0" w:afterAutospacing="0"/>
        <w:ind w:left="-284"/>
        <w:jc w:val="both"/>
        <w:rPr>
          <w:rFonts w:ascii="Arial" w:hAnsi="Arial" w:cs="Arial"/>
          <w:sz w:val="22"/>
          <w:szCs w:val="22"/>
        </w:rPr>
      </w:pPr>
    </w:p>
    <w:p w:rsidR="00096E27" w:rsidRDefault="00096E27"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Pr="00096E27" w:rsidRDefault="00A07D2B" w:rsidP="00D727EE">
      <w:pPr>
        <w:pStyle w:val="NormalWeb"/>
        <w:spacing w:before="0" w:beforeAutospacing="0" w:after="0" w:afterAutospacing="0"/>
        <w:ind w:left="-284"/>
        <w:jc w:val="both"/>
        <w:rPr>
          <w:rFonts w:ascii="Arial" w:hAnsi="Arial" w:cs="Arial"/>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ab/>
      </w:r>
      <w:r w:rsidRPr="00096E27">
        <w:rPr>
          <w:rFonts w:ascii="Arial" w:hAnsi="Arial" w:cs="Arial"/>
          <w:sz w:val="22"/>
          <w:szCs w:val="22"/>
        </w:rPr>
        <w:tab/>
        <w:t>(Assinatura do Profissional/Representante Legal e carimbo de CNPJ)</w:t>
      </w:r>
    </w:p>
    <w:p w:rsidR="00096E27" w:rsidRPr="00096E27" w:rsidRDefault="00096E27" w:rsidP="00D727EE">
      <w:pPr>
        <w:spacing w:line="240" w:lineRule="auto"/>
        <w:ind w:left="-284"/>
        <w:jc w:val="both"/>
        <w:rPr>
          <w:rFonts w:ascii="Arial" w:hAnsi="Arial" w:cs="Arial"/>
          <w:b/>
          <w:bCs/>
        </w:rPr>
      </w:pPr>
    </w:p>
    <w:p w:rsidR="00096E27" w:rsidRPr="00096E27" w:rsidRDefault="00096E27" w:rsidP="00D727EE">
      <w:pPr>
        <w:spacing w:line="240" w:lineRule="auto"/>
        <w:ind w:left="-284"/>
        <w:jc w:val="both"/>
        <w:rPr>
          <w:rFonts w:ascii="Arial" w:hAnsi="Arial" w:cs="Arial"/>
          <w:b/>
          <w:bCs/>
        </w:rPr>
      </w:pPr>
    </w:p>
    <w:p w:rsidR="00096E27" w:rsidRPr="00096E27" w:rsidRDefault="00096E27" w:rsidP="00D727EE">
      <w:pPr>
        <w:spacing w:line="240" w:lineRule="auto"/>
        <w:jc w:val="center"/>
        <w:rPr>
          <w:rFonts w:ascii="Arial" w:hAnsi="Arial" w:cs="Arial"/>
          <w:b/>
        </w:rPr>
      </w:pPr>
    </w:p>
    <w:p w:rsidR="00096E27" w:rsidRPr="00096E27" w:rsidRDefault="00096E27" w:rsidP="00D727EE">
      <w:pPr>
        <w:spacing w:line="240" w:lineRule="auto"/>
        <w:jc w:val="center"/>
        <w:rPr>
          <w:rFonts w:ascii="Arial" w:hAnsi="Arial" w:cs="Arial"/>
          <w:b/>
        </w:rPr>
      </w:pPr>
    </w:p>
    <w:p w:rsidR="00096E27" w:rsidRPr="00096E27" w:rsidRDefault="00096E27" w:rsidP="00D727EE">
      <w:pPr>
        <w:spacing w:line="240" w:lineRule="auto"/>
        <w:jc w:val="center"/>
        <w:rPr>
          <w:rFonts w:ascii="Arial" w:hAnsi="Arial" w:cs="Arial"/>
          <w:b/>
        </w:rPr>
      </w:pPr>
    </w:p>
    <w:p w:rsidR="00096E27" w:rsidRPr="00096E27" w:rsidRDefault="00096E27" w:rsidP="00D727EE">
      <w:pPr>
        <w:spacing w:line="240" w:lineRule="auto"/>
        <w:jc w:val="center"/>
        <w:rPr>
          <w:rFonts w:ascii="Arial" w:hAnsi="Arial" w:cs="Arial"/>
          <w:b/>
        </w:rPr>
      </w:pPr>
    </w:p>
    <w:p w:rsidR="00096E27" w:rsidRPr="00096E27" w:rsidRDefault="00096E27" w:rsidP="00D727EE">
      <w:pPr>
        <w:spacing w:line="240" w:lineRule="auto"/>
        <w:jc w:val="center"/>
        <w:rPr>
          <w:rFonts w:ascii="Arial" w:hAnsi="Arial" w:cs="Arial"/>
          <w:b/>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spacing w:line="240" w:lineRule="auto"/>
        <w:rPr>
          <w:rFonts w:ascii="Arial" w:hAnsi="Arial" w:cs="Arial"/>
        </w:rPr>
      </w:pPr>
    </w:p>
    <w:p w:rsidR="00096E27" w:rsidRPr="00096E27" w:rsidRDefault="00096E27" w:rsidP="00D727EE">
      <w:pPr>
        <w:spacing w:line="240" w:lineRule="auto"/>
        <w:ind w:left="-284"/>
        <w:jc w:val="center"/>
        <w:rPr>
          <w:rFonts w:ascii="Arial" w:hAnsi="Arial" w:cs="Arial"/>
          <w:b/>
        </w:rPr>
      </w:pPr>
      <w:r w:rsidRPr="00096E27">
        <w:rPr>
          <w:rFonts w:ascii="Arial" w:hAnsi="Arial" w:cs="Arial"/>
          <w:b/>
        </w:rPr>
        <w:t>ANEXO V</w:t>
      </w:r>
    </w:p>
    <w:p w:rsidR="00096E27" w:rsidRPr="00096E27" w:rsidRDefault="00096E27" w:rsidP="00D727EE">
      <w:pPr>
        <w:spacing w:line="240" w:lineRule="auto"/>
        <w:ind w:left="-284"/>
        <w:jc w:val="both"/>
        <w:rPr>
          <w:rFonts w:ascii="Arial" w:hAnsi="Arial" w:cs="Arial"/>
          <w:b/>
        </w:rPr>
      </w:pPr>
    </w:p>
    <w:p w:rsidR="00096E27" w:rsidRPr="00096E27" w:rsidRDefault="00096E27" w:rsidP="00D727EE">
      <w:pPr>
        <w:spacing w:line="240" w:lineRule="auto"/>
        <w:ind w:left="-284"/>
        <w:jc w:val="center"/>
        <w:rPr>
          <w:rFonts w:ascii="Arial" w:hAnsi="Arial" w:cs="Arial"/>
          <w:b/>
        </w:rPr>
      </w:pPr>
      <w:r w:rsidRPr="00096E27">
        <w:rPr>
          <w:rFonts w:ascii="Arial" w:hAnsi="Arial" w:cs="Arial"/>
          <w:b/>
        </w:rPr>
        <w:t>Modelo de Declaração de Idoneidade</w:t>
      </w:r>
    </w:p>
    <w:p w:rsidR="00096E27" w:rsidRPr="00096E27" w:rsidRDefault="00096E27" w:rsidP="00D727EE">
      <w:pPr>
        <w:pStyle w:val="Default"/>
        <w:ind w:left="-284"/>
        <w:jc w:val="both"/>
        <w:rPr>
          <w:rFonts w:ascii="Arial" w:hAnsi="Arial" w:cs="Arial"/>
          <w:b/>
          <w:bCs/>
          <w:color w:val="auto"/>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ab/>
        <w:t>Excelentíssimo Senhor Presidente do Consórcio Intermunicipal Centro-Sul/RS,</w:t>
      </w:r>
    </w:p>
    <w:p w:rsidR="00096E27" w:rsidRPr="00096E27" w:rsidRDefault="00096E27" w:rsidP="00D727EE">
      <w:pPr>
        <w:pStyle w:val="Default"/>
        <w:ind w:left="-284"/>
        <w:jc w:val="both"/>
        <w:rPr>
          <w:rFonts w:ascii="Arial" w:hAnsi="Arial" w:cs="Arial"/>
          <w:b/>
          <w:bCs/>
          <w:color w:val="auto"/>
          <w:sz w:val="22"/>
          <w:szCs w:val="22"/>
        </w:rPr>
      </w:pPr>
    </w:p>
    <w:p w:rsidR="00096E27" w:rsidRDefault="00096E27" w:rsidP="00D727EE">
      <w:pPr>
        <w:pStyle w:val="Default"/>
        <w:ind w:left="-284"/>
        <w:jc w:val="both"/>
        <w:rPr>
          <w:rFonts w:ascii="Arial" w:hAnsi="Arial" w:cs="Arial"/>
          <w:color w:val="auto"/>
          <w:sz w:val="22"/>
          <w:szCs w:val="22"/>
        </w:rPr>
      </w:pPr>
      <w:r w:rsidRPr="00096E27">
        <w:rPr>
          <w:rFonts w:ascii="Arial" w:hAnsi="Arial" w:cs="Arial"/>
          <w:color w:val="auto"/>
          <w:sz w:val="22"/>
          <w:szCs w:val="22"/>
        </w:rPr>
        <w:t xml:space="preserve">     A ……………………………… (Nome da empresa), tipo de empresa................................, com endereço/sede na …………………. (Endereço), CNPJ </w:t>
      </w:r>
      <w:proofErr w:type="gramStart"/>
      <w:r w:rsidRPr="00096E27">
        <w:rPr>
          <w:rFonts w:ascii="Arial" w:hAnsi="Arial" w:cs="Arial"/>
          <w:color w:val="auto"/>
          <w:sz w:val="22"/>
          <w:szCs w:val="22"/>
        </w:rPr>
        <w:t>nº …</w:t>
      </w:r>
      <w:proofErr w:type="gramEnd"/>
      <w:r w:rsidRPr="00096E27">
        <w:rPr>
          <w:rFonts w:ascii="Arial" w:hAnsi="Arial" w:cs="Arial"/>
          <w:color w:val="auto"/>
          <w:sz w:val="22"/>
          <w:szCs w:val="22"/>
        </w:rPr>
        <w:t>……………………</w:t>
      </w:r>
      <w:r w:rsidRPr="00096E27">
        <w:rPr>
          <w:rFonts w:ascii="Arial" w:hAnsi="Arial" w:cs="Arial"/>
          <w:bCs/>
          <w:sz w:val="22"/>
          <w:szCs w:val="22"/>
        </w:rPr>
        <w:t>,</w:t>
      </w:r>
      <w:r w:rsidRPr="00096E27">
        <w:rPr>
          <w:rFonts w:ascii="Arial" w:hAnsi="Arial" w:cs="Arial"/>
          <w:color w:val="auto"/>
          <w:sz w:val="22"/>
          <w:szCs w:val="22"/>
        </w:rPr>
        <w:t xml:space="preserve"> neste ato representad</w:t>
      </w:r>
      <w:r>
        <w:rPr>
          <w:rFonts w:ascii="Arial" w:hAnsi="Arial" w:cs="Arial"/>
          <w:color w:val="auto"/>
          <w:sz w:val="22"/>
          <w:szCs w:val="22"/>
        </w:rPr>
        <w:t xml:space="preserve">a pelo seu representante legal, </w:t>
      </w:r>
      <w:r w:rsidRPr="00096E27">
        <w:rPr>
          <w:rFonts w:ascii="Arial" w:hAnsi="Arial" w:cs="Arial"/>
          <w:color w:val="auto"/>
          <w:sz w:val="22"/>
          <w:szCs w:val="22"/>
        </w:rPr>
        <w:t>Sr. ……………………………… (Nome),…………………………. (Qualificação do Representante Legal), DECLARA, sob as penas da Lei, que não está declarado (a) inidôneo (a) para licitar ou contratar com a Administração Pública e que inexistem fatos impeditivos de sua habilitação.</w:t>
      </w:r>
    </w:p>
    <w:p w:rsidR="00096E27" w:rsidRPr="00096E27" w:rsidRDefault="00096E27" w:rsidP="00D727EE">
      <w:pPr>
        <w:pStyle w:val="Default"/>
        <w:ind w:left="-284"/>
        <w:jc w:val="both"/>
        <w:rPr>
          <w:rFonts w:ascii="Arial" w:hAnsi="Arial" w:cs="Arial"/>
          <w:b/>
          <w:bCs/>
          <w:color w:val="auto"/>
          <w:sz w:val="22"/>
          <w:szCs w:val="22"/>
        </w:rPr>
      </w:pPr>
    </w:p>
    <w:p w:rsidR="00096E27" w:rsidRPr="00096E27" w:rsidRDefault="00096E27" w:rsidP="00D727EE">
      <w:pPr>
        <w:pStyle w:val="Default"/>
        <w:ind w:left="-284"/>
        <w:jc w:val="both"/>
        <w:rPr>
          <w:rFonts w:ascii="Arial" w:hAnsi="Arial" w:cs="Arial"/>
          <w:b/>
          <w:bCs/>
          <w:color w:val="auto"/>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Nestes Termos,</w:t>
      </w: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Pede Deferimento.</w:t>
      </w: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br/>
        <w:t>(Local e data)</w:t>
      </w:r>
    </w:p>
    <w:p w:rsidR="00096E27" w:rsidRDefault="00096E27"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Default="00A07D2B" w:rsidP="00D727EE">
      <w:pPr>
        <w:pStyle w:val="NormalWeb"/>
        <w:spacing w:before="0" w:beforeAutospacing="0" w:after="0" w:afterAutospacing="0"/>
        <w:ind w:left="-284"/>
        <w:jc w:val="both"/>
        <w:rPr>
          <w:rFonts w:ascii="Arial" w:hAnsi="Arial" w:cs="Arial"/>
          <w:sz w:val="22"/>
          <w:szCs w:val="22"/>
        </w:rPr>
      </w:pPr>
    </w:p>
    <w:p w:rsidR="00A07D2B" w:rsidRPr="00096E27" w:rsidRDefault="00A07D2B" w:rsidP="00D727EE">
      <w:pPr>
        <w:pStyle w:val="NormalWeb"/>
        <w:spacing w:before="0" w:beforeAutospacing="0" w:after="0" w:afterAutospacing="0"/>
        <w:ind w:left="-284"/>
        <w:jc w:val="both"/>
        <w:rPr>
          <w:rFonts w:ascii="Arial" w:hAnsi="Arial" w:cs="Arial"/>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p>
    <w:p w:rsidR="00096E27" w:rsidRPr="00096E27" w:rsidRDefault="00096E27" w:rsidP="00D727EE">
      <w:pPr>
        <w:pStyle w:val="NormalWeb"/>
        <w:spacing w:before="0" w:beforeAutospacing="0" w:after="0" w:afterAutospacing="0"/>
        <w:ind w:left="-284"/>
        <w:jc w:val="both"/>
        <w:rPr>
          <w:rFonts w:ascii="Arial" w:hAnsi="Arial" w:cs="Arial"/>
          <w:sz w:val="22"/>
          <w:szCs w:val="22"/>
        </w:rPr>
      </w:pPr>
      <w:r w:rsidRPr="00096E27">
        <w:rPr>
          <w:rFonts w:ascii="Arial" w:hAnsi="Arial" w:cs="Arial"/>
          <w:sz w:val="22"/>
          <w:szCs w:val="22"/>
        </w:rPr>
        <w:tab/>
      </w:r>
      <w:r w:rsidRPr="00096E27">
        <w:rPr>
          <w:rFonts w:ascii="Arial" w:hAnsi="Arial" w:cs="Arial"/>
          <w:sz w:val="22"/>
          <w:szCs w:val="22"/>
        </w:rPr>
        <w:tab/>
        <w:t>(Assinatura do Profissional/Representante Legal e carimbo de CNPJ)</w:t>
      </w:r>
    </w:p>
    <w:p w:rsidR="00096E27" w:rsidRPr="00096E27" w:rsidRDefault="00096E27" w:rsidP="00D727EE">
      <w:pPr>
        <w:spacing w:line="240" w:lineRule="auto"/>
        <w:ind w:left="-284"/>
        <w:jc w:val="both"/>
        <w:rPr>
          <w:rFonts w:ascii="Arial" w:hAnsi="Arial" w:cs="Arial"/>
          <w:b/>
        </w:rPr>
      </w:pPr>
    </w:p>
    <w:p w:rsidR="00096E27" w:rsidRPr="00096E27" w:rsidRDefault="00096E27" w:rsidP="00D727EE">
      <w:pPr>
        <w:spacing w:line="240" w:lineRule="auto"/>
        <w:ind w:left="-284"/>
        <w:jc w:val="both"/>
        <w:rPr>
          <w:rFonts w:ascii="Arial" w:hAnsi="Arial" w:cs="Arial"/>
          <w:b/>
        </w:rPr>
      </w:pPr>
      <w:bookmarkStart w:id="0" w:name="_GoBack"/>
      <w:bookmarkEnd w:id="0"/>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tabs>
          <w:tab w:val="left" w:pos="284"/>
        </w:tabs>
        <w:spacing w:line="240" w:lineRule="auto"/>
        <w:jc w:val="both"/>
        <w:rPr>
          <w:rFonts w:ascii="Arial" w:hAnsi="Arial" w:cs="Arial"/>
        </w:rPr>
      </w:pPr>
    </w:p>
    <w:p w:rsidR="00096E27" w:rsidRPr="00096E27" w:rsidRDefault="00096E27" w:rsidP="00D727EE">
      <w:pPr>
        <w:spacing w:line="240" w:lineRule="auto"/>
        <w:jc w:val="both"/>
        <w:rPr>
          <w:rFonts w:ascii="Arial" w:hAnsi="Arial" w:cs="Arial"/>
        </w:rPr>
      </w:pPr>
    </w:p>
    <w:p w:rsidR="00096E27" w:rsidRPr="00096E27" w:rsidRDefault="00096E27" w:rsidP="00D727EE">
      <w:pPr>
        <w:spacing w:line="240" w:lineRule="auto"/>
        <w:ind w:left="-284" w:hanging="142"/>
        <w:rPr>
          <w:rFonts w:ascii="Arial" w:hAnsi="Arial" w:cs="Arial"/>
        </w:rPr>
      </w:pPr>
    </w:p>
    <w:p w:rsidR="00861D54" w:rsidRPr="00096E27" w:rsidRDefault="00861D54" w:rsidP="00D727EE">
      <w:pPr>
        <w:spacing w:line="240" w:lineRule="auto"/>
        <w:ind w:left="-284" w:hanging="142"/>
        <w:jc w:val="right"/>
        <w:rPr>
          <w:rFonts w:ascii="Arial" w:eastAsia="Times New Roman" w:hAnsi="Arial" w:cs="Arial"/>
          <w:bCs/>
          <w:lang w:eastAsia="pt-BR"/>
        </w:rPr>
      </w:pPr>
    </w:p>
    <w:p w:rsidR="00096FF9" w:rsidRPr="00096E27" w:rsidRDefault="00096FF9" w:rsidP="00D727EE">
      <w:pPr>
        <w:spacing w:line="240" w:lineRule="auto"/>
        <w:ind w:left="-284" w:hanging="142"/>
        <w:rPr>
          <w:rFonts w:ascii="Arial" w:hAnsi="Arial" w:cs="Arial"/>
        </w:rPr>
      </w:pPr>
    </w:p>
    <w:sectPr w:rsidR="00096FF9" w:rsidRPr="00096E27" w:rsidSect="00D727EE">
      <w:headerReference w:type="default" r:id="rId17"/>
      <w:footerReference w:type="default" r:id="rId18"/>
      <w:pgSz w:w="11906" w:h="16838"/>
      <w:pgMar w:top="1179" w:right="991" w:bottom="1135"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E3" w:rsidRDefault="008F70E3" w:rsidP="00A23FD1">
      <w:pPr>
        <w:spacing w:after="0" w:line="240" w:lineRule="auto"/>
      </w:pPr>
      <w:r>
        <w:separator/>
      </w:r>
    </w:p>
  </w:endnote>
  <w:endnote w:type="continuationSeparator" w:id="0">
    <w:p w:rsidR="008F70E3" w:rsidRDefault="008F70E3" w:rsidP="00A2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E3" w:rsidRDefault="008F70E3" w:rsidP="00710C24">
    <w:pPr>
      <w:pStyle w:val="Rodap"/>
      <w:ind w:left="-993"/>
      <w:jc w:val="center"/>
    </w:pPr>
    <w:r>
      <w:rPr>
        <w:sz w:val="20"/>
        <w:szCs w:val="20"/>
      </w:rPr>
      <w:t>Av. Antônio Duro, 1232</w:t>
    </w:r>
    <w:r w:rsidRPr="00A4381F">
      <w:rPr>
        <w:sz w:val="20"/>
        <w:szCs w:val="20"/>
      </w:rPr>
      <w:t xml:space="preserve"> – CEP 96180-000</w:t>
    </w:r>
    <w:r>
      <w:rPr>
        <w:sz w:val="20"/>
        <w:szCs w:val="20"/>
      </w:rPr>
      <w:t>/ Centro</w:t>
    </w:r>
    <w:r w:rsidRPr="00A4381F">
      <w:rPr>
        <w:sz w:val="20"/>
        <w:szCs w:val="20"/>
      </w:rPr>
      <w:t xml:space="preserve"> – Camaquã/RS – Fone:</w:t>
    </w:r>
    <w:r>
      <w:rPr>
        <w:sz w:val="20"/>
        <w:szCs w:val="20"/>
      </w:rPr>
      <w:t xml:space="preserve"> (51) 3671-4322 </w:t>
    </w:r>
    <w:r>
      <w:rPr>
        <w:noProof/>
        <w:lang w:eastAsia="pt-BR"/>
      </w:rPr>
      <w:drawing>
        <wp:inline distT="0" distB="0" distL="0" distR="0">
          <wp:extent cx="6407785" cy="382270"/>
          <wp:effectExtent l="19050" t="0" r="0" b="0"/>
          <wp:docPr id="2" name="Imagem 5" descr="C:\Documents and Settings\Diego Marques\Desktop\t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Documents and Settings\Diego Marques\Desktop\tarja.jpg"/>
                  <pic:cNvPicPr>
                    <a:picLocks noChangeAspect="1" noChangeArrowheads="1"/>
                  </pic:cNvPicPr>
                </pic:nvPicPr>
                <pic:blipFill>
                  <a:blip r:embed="rId1"/>
                  <a:srcRect/>
                  <a:stretch>
                    <a:fillRect/>
                  </a:stretch>
                </pic:blipFill>
                <pic:spPr bwMode="auto">
                  <a:xfrm>
                    <a:off x="0" y="0"/>
                    <a:ext cx="6407785" cy="3822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E3" w:rsidRDefault="008F70E3" w:rsidP="00A23FD1">
      <w:pPr>
        <w:spacing w:after="0" w:line="240" w:lineRule="auto"/>
      </w:pPr>
      <w:r>
        <w:separator/>
      </w:r>
    </w:p>
  </w:footnote>
  <w:footnote w:type="continuationSeparator" w:id="0">
    <w:p w:rsidR="008F70E3" w:rsidRDefault="008F70E3" w:rsidP="00A23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E3" w:rsidRPr="00861D54" w:rsidRDefault="008F70E3" w:rsidP="00861D54">
    <w:pPr>
      <w:pStyle w:val="Cabealho"/>
      <w:jc w:val="center"/>
      <w:rPr>
        <w:sz w:val="28"/>
        <w:szCs w:val="28"/>
      </w:rPr>
    </w:pPr>
    <w:r>
      <w:rPr>
        <w:noProof/>
        <w:lang w:eastAsia="pt-BR"/>
      </w:rPr>
      <w:drawing>
        <wp:inline distT="0" distB="0" distL="0" distR="0">
          <wp:extent cx="5814060" cy="1167130"/>
          <wp:effectExtent l="19050" t="0" r="0" b="0"/>
          <wp:docPr id="1" name="Imagem 1" descr="C:\Documents and Settings\Diego Marques\Desktop\topo_autor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Diego Marques\Desktop\topo_autorizacao.jpg"/>
                  <pic:cNvPicPr>
                    <a:picLocks noChangeAspect="1" noChangeArrowheads="1"/>
                  </pic:cNvPicPr>
                </pic:nvPicPr>
                <pic:blipFill>
                  <a:blip r:embed="rId1"/>
                  <a:srcRect/>
                  <a:stretch>
                    <a:fillRect/>
                  </a:stretch>
                </pic:blipFill>
                <pic:spPr bwMode="auto">
                  <a:xfrm>
                    <a:off x="0" y="0"/>
                    <a:ext cx="5814060" cy="116713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FC8"/>
    <w:multiLevelType w:val="hybridMultilevel"/>
    <w:tmpl w:val="672C8AC4"/>
    <w:lvl w:ilvl="0" w:tplc="4CA6D0B0">
      <w:start w:val="1"/>
      <w:numFmt w:val="lowerRoman"/>
      <w:lvlText w:val="%1)"/>
      <w:lvlJc w:val="left"/>
      <w:pPr>
        <w:ind w:left="294" w:hanging="72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1">
    <w:nsid w:val="02B80D1D"/>
    <w:multiLevelType w:val="hybridMultilevel"/>
    <w:tmpl w:val="3F0AEACA"/>
    <w:lvl w:ilvl="0" w:tplc="E0A471CC">
      <w:start w:val="1"/>
      <w:numFmt w:val="lowerLetter"/>
      <w:lvlText w:val="%1)"/>
      <w:lvlJc w:val="left"/>
      <w:pPr>
        <w:ind w:left="1097"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2">
    <w:nsid w:val="07DB1CBE"/>
    <w:multiLevelType w:val="hybridMultilevel"/>
    <w:tmpl w:val="C7AA74A4"/>
    <w:lvl w:ilvl="0" w:tplc="7BE6C674">
      <w:start w:val="1"/>
      <w:numFmt w:val="lowerRoman"/>
      <w:lvlText w:val="%1)"/>
      <w:lvlJc w:val="left"/>
      <w:pPr>
        <w:ind w:left="294" w:hanging="72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3">
    <w:nsid w:val="11272ADC"/>
    <w:multiLevelType w:val="hybridMultilevel"/>
    <w:tmpl w:val="9326AEA4"/>
    <w:lvl w:ilvl="0" w:tplc="4DDEC106">
      <w:start w:val="1"/>
      <w:numFmt w:val="lowerLetter"/>
      <w:lvlText w:val="%1)"/>
      <w:lvlJc w:val="left"/>
      <w:pPr>
        <w:ind w:left="-66" w:hanging="360"/>
      </w:pPr>
      <w:rPr>
        <w:rFonts w:hint="default"/>
        <w:b w:val="0"/>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4">
    <w:nsid w:val="19FD3B28"/>
    <w:multiLevelType w:val="hybridMultilevel"/>
    <w:tmpl w:val="439E71B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035D1F"/>
    <w:multiLevelType w:val="hybridMultilevel"/>
    <w:tmpl w:val="3E9A1534"/>
    <w:lvl w:ilvl="0" w:tplc="7EF61AB0">
      <w:start w:val="1"/>
      <w:numFmt w:val="lowerLetter"/>
      <w:lvlText w:val="%1)"/>
      <w:lvlJc w:val="left"/>
      <w:pPr>
        <w:ind w:left="1097"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6">
    <w:nsid w:val="239A00B9"/>
    <w:multiLevelType w:val="hybridMultilevel"/>
    <w:tmpl w:val="F9C816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FF31DB"/>
    <w:multiLevelType w:val="multilevel"/>
    <w:tmpl w:val="52DE783C"/>
    <w:lvl w:ilvl="0">
      <w:start w:val="1"/>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535" w:hanging="1440"/>
      </w:pPr>
      <w:rPr>
        <w:rFonts w:hint="default"/>
      </w:rPr>
    </w:lvl>
    <w:lvl w:ilvl="8">
      <w:start w:val="1"/>
      <w:numFmt w:val="decimal"/>
      <w:lvlText w:val="%1.%2.%3.%4.%5.%6.%7.%8.%9"/>
      <w:lvlJc w:val="left"/>
      <w:pPr>
        <w:ind w:left="-1600" w:hanging="1800"/>
      </w:pPr>
      <w:rPr>
        <w:rFonts w:hint="default"/>
      </w:rPr>
    </w:lvl>
  </w:abstractNum>
  <w:abstractNum w:abstractNumId="8">
    <w:nsid w:val="53D900F9"/>
    <w:multiLevelType w:val="hybridMultilevel"/>
    <w:tmpl w:val="3BFA66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DA436F"/>
    <w:multiLevelType w:val="hybridMultilevel"/>
    <w:tmpl w:val="3E9A1534"/>
    <w:lvl w:ilvl="0" w:tplc="7EF61AB0">
      <w:start w:val="1"/>
      <w:numFmt w:val="lowerLetter"/>
      <w:lvlText w:val="%1)"/>
      <w:lvlJc w:val="left"/>
      <w:pPr>
        <w:ind w:left="1097"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num w:numId="1">
    <w:abstractNumId w:val="4"/>
  </w:num>
  <w:num w:numId="2">
    <w:abstractNumId w:val="1"/>
  </w:num>
  <w:num w:numId="3">
    <w:abstractNumId w:val="5"/>
  </w:num>
  <w:num w:numId="4">
    <w:abstractNumId w:val="8"/>
  </w:num>
  <w:num w:numId="5">
    <w:abstractNumId w:val="6"/>
  </w:num>
  <w:num w:numId="6">
    <w:abstractNumId w:val="9"/>
  </w:num>
  <w:num w:numId="7">
    <w:abstractNumId w:val="0"/>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9217"/>
  </w:hdrShapeDefaults>
  <w:footnotePr>
    <w:footnote w:id="-1"/>
    <w:footnote w:id="0"/>
  </w:footnotePr>
  <w:endnotePr>
    <w:endnote w:id="-1"/>
    <w:endnote w:id="0"/>
  </w:endnotePr>
  <w:compat/>
  <w:rsids>
    <w:rsidRoot w:val="00356F1A"/>
    <w:rsid w:val="0000087B"/>
    <w:rsid w:val="00013D8A"/>
    <w:rsid w:val="00096E27"/>
    <w:rsid w:val="00096FF9"/>
    <w:rsid w:val="00136117"/>
    <w:rsid w:val="00147AA7"/>
    <w:rsid w:val="00150423"/>
    <w:rsid w:val="0016616C"/>
    <w:rsid w:val="00182148"/>
    <w:rsid w:val="001839D8"/>
    <w:rsid w:val="0018652E"/>
    <w:rsid w:val="001B4790"/>
    <w:rsid w:val="001B6106"/>
    <w:rsid w:val="001B6698"/>
    <w:rsid w:val="001F652E"/>
    <w:rsid w:val="00253AC4"/>
    <w:rsid w:val="00283258"/>
    <w:rsid w:val="002851C6"/>
    <w:rsid w:val="002D3960"/>
    <w:rsid w:val="002D79B4"/>
    <w:rsid w:val="002F623A"/>
    <w:rsid w:val="00343F5A"/>
    <w:rsid w:val="00356F1A"/>
    <w:rsid w:val="00361027"/>
    <w:rsid w:val="003700C5"/>
    <w:rsid w:val="003F591B"/>
    <w:rsid w:val="00411D1D"/>
    <w:rsid w:val="00420F21"/>
    <w:rsid w:val="004279E1"/>
    <w:rsid w:val="00431D91"/>
    <w:rsid w:val="00473A59"/>
    <w:rsid w:val="00480D89"/>
    <w:rsid w:val="0052180E"/>
    <w:rsid w:val="0052423A"/>
    <w:rsid w:val="0054134B"/>
    <w:rsid w:val="00567AC0"/>
    <w:rsid w:val="00571C5E"/>
    <w:rsid w:val="00583D5C"/>
    <w:rsid w:val="005A05EA"/>
    <w:rsid w:val="005A4808"/>
    <w:rsid w:val="005A6863"/>
    <w:rsid w:val="005B77F1"/>
    <w:rsid w:val="005E5513"/>
    <w:rsid w:val="00603652"/>
    <w:rsid w:val="00645DE3"/>
    <w:rsid w:val="00696DDB"/>
    <w:rsid w:val="0069742B"/>
    <w:rsid w:val="006E1CA2"/>
    <w:rsid w:val="00710C24"/>
    <w:rsid w:val="00713A16"/>
    <w:rsid w:val="00722A2F"/>
    <w:rsid w:val="00734B10"/>
    <w:rsid w:val="007A6BB4"/>
    <w:rsid w:val="007E3A30"/>
    <w:rsid w:val="00810B5D"/>
    <w:rsid w:val="00861D54"/>
    <w:rsid w:val="0089676F"/>
    <w:rsid w:val="008A5767"/>
    <w:rsid w:val="008C66D2"/>
    <w:rsid w:val="008E090C"/>
    <w:rsid w:val="008F3D19"/>
    <w:rsid w:val="008F70E3"/>
    <w:rsid w:val="00906060"/>
    <w:rsid w:val="00956641"/>
    <w:rsid w:val="00971007"/>
    <w:rsid w:val="009909E2"/>
    <w:rsid w:val="00A07D2B"/>
    <w:rsid w:val="00A2108D"/>
    <w:rsid w:val="00A23FD1"/>
    <w:rsid w:val="00A463F2"/>
    <w:rsid w:val="00A53830"/>
    <w:rsid w:val="00A651F9"/>
    <w:rsid w:val="00A710C2"/>
    <w:rsid w:val="00A85572"/>
    <w:rsid w:val="00AE369C"/>
    <w:rsid w:val="00AF2538"/>
    <w:rsid w:val="00B06709"/>
    <w:rsid w:val="00B3535C"/>
    <w:rsid w:val="00B52FFC"/>
    <w:rsid w:val="00B6345C"/>
    <w:rsid w:val="00B74357"/>
    <w:rsid w:val="00B94ADA"/>
    <w:rsid w:val="00BC2AC4"/>
    <w:rsid w:val="00BD189C"/>
    <w:rsid w:val="00BD29D5"/>
    <w:rsid w:val="00BF0F30"/>
    <w:rsid w:val="00BF5749"/>
    <w:rsid w:val="00C2234C"/>
    <w:rsid w:val="00C30187"/>
    <w:rsid w:val="00C34F8C"/>
    <w:rsid w:val="00C82F6D"/>
    <w:rsid w:val="00C96741"/>
    <w:rsid w:val="00CB184E"/>
    <w:rsid w:val="00D727EE"/>
    <w:rsid w:val="00DB0E28"/>
    <w:rsid w:val="00DB3E8D"/>
    <w:rsid w:val="00DD1F13"/>
    <w:rsid w:val="00DD5D91"/>
    <w:rsid w:val="00DE2CEF"/>
    <w:rsid w:val="00DF2F70"/>
    <w:rsid w:val="00E01855"/>
    <w:rsid w:val="00E37205"/>
    <w:rsid w:val="00E651E5"/>
    <w:rsid w:val="00EB326D"/>
    <w:rsid w:val="00EB6E84"/>
    <w:rsid w:val="00EC22FB"/>
    <w:rsid w:val="00F46014"/>
    <w:rsid w:val="00F60231"/>
    <w:rsid w:val="00FA4443"/>
    <w:rsid w:val="00FA63E7"/>
    <w:rsid w:val="00FD3061"/>
    <w:rsid w:val="00FF2097"/>
    <w:rsid w:val="00FF48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60"/>
    <w:pPr>
      <w:spacing w:after="200" w:line="276" w:lineRule="auto"/>
    </w:pPr>
    <w:rPr>
      <w:sz w:val="22"/>
      <w:szCs w:val="22"/>
      <w:lang w:val="pt-BR"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356F1A"/>
    <w:rPr>
      <w:color w:val="0000FF"/>
      <w:u w:val="single"/>
    </w:rPr>
  </w:style>
  <w:style w:type="paragraph" w:styleId="Corpodetexto2">
    <w:name w:val="Body Text 2"/>
    <w:basedOn w:val="Normal"/>
    <w:link w:val="Corpodetexto2Char"/>
    <w:rsid w:val="00356F1A"/>
    <w:pPr>
      <w:autoSpaceDE w:val="0"/>
      <w:autoSpaceDN w:val="0"/>
      <w:adjustRightInd w:val="0"/>
      <w:spacing w:after="0" w:line="240" w:lineRule="auto"/>
      <w:ind w:right="-81"/>
      <w:jc w:val="both"/>
    </w:pPr>
    <w:rPr>
      <w:rFonts w:ascii="Arial" w:eastAsia="Times New Roman" w:hAnsi="Arial"/>
      <w:b/>
      <w:bCs/>
      <w:szCs w:val="16"/>
    </w:rPr>
  </w:style>
  <w:style w:type="character" w:customStyle="1" w:styleId="Corpodetexto2Char">
    <w:name w:val="Corpo de texto 2 Char"/>
    <w:link w:val="Corpodetexto2"/>
    <w:rsid w:val="00356F1A"/>
    <w:rPr>
      <w:rFonts w:ascii="Arial" w:eastAsia="Times New Roman" w:hAnsi="Arial"/>
      <w:b/>
      <w:bCs/>
      <w:sz w:val="22"/>
      <w:szCs w:val="16"/>
    </w:rPr>
  </w:style>
  <w:style w:type="paragraph" w:styleId="Recuodecorpodetexto">
    <w:name w:val="Body Text Indent"/>
    <w:basedOn w:val="Normal"/>
    <w:link w:val="RecuodecorpodetextoChar"/>
    <w:rsid w:val="00356F1A"/>
    <w:pPr>
      <w:spacing w:after="120"/>
      <w:ind w:left="283"/>
    </w:pPr>
  </w:style>
  <w:style w:type="character" w:customStyle="1" w:styleId="RecuodecorpodetextoChar">
    <w:name w:val="Recuo de corpo de texto Char"/>
    <w:link w:val="Recuodecorpodetexto"/>
    <w:rsid w:val="00356F1A"/>
    <w:rPr>
      <w:sz w:val="22"/>
      <w:szCs w:val="22"/>
      <w:lang w:eastAsia="en-US"/>
    </w:rPr>
  </w:style>
  <w:style w:type="paragraph" w:styleId="Ttulo">
    <w:name w:val="Title"/>
    <w:basedOn w:val="Normal"/>
    <w:link w:val="TtuloChar"/>
    <w:qFormat/>
    <w:rsid w:val="00356F1A"/>
    <w:pPr>
      <w:spacing w:before="240" w:after="0" w:line="240" w:lineRule="auto"/>
      <w:jc w:val="center"/>
    </w:pPr>
    <w:rPr>
      <w:rFonts w:ascii="Times New Roman" w:eastAsia="Times New Roman" w:hAnsi="Times New Roman"/>
      <w:sz w:val="24"/>
      <w:szCs w:val="20"/>
    </w:rPr>
  </w:style>
  <w:style w:type="character" w:customStyle="1" w:styleId="TtuloChar">
    <w:name w:val="Título Char"/>
    <w:link w:val="Ttulo"/>
    <w:rsid w:val="00356F1A"/>
    <w:rPr>
      <w:rFonts w:ascii="Times New Roman" w:eastAsia="Times New Roman" w:hAnsi="Times New Roman"/>
      <w:sz w:val="24"/>
    </w:rPr>
  </w:style>
  <w:style w:type="paragraph" w:styleId="PargrafodaLista">
    <w:name w:val="List Paragraph"/>
    <w:basedOn w:val="Normal"/>
    <w:uiPriority w:val="34"/>
    <w:qFormat/>
    <w:rsid w:val="00356F1A"/>
    <w:pPr>
      <w:ind w:left="708"/>
    </w:pPr>
  </w:style>
  <w:style w:type="paragraph" w:styleId="Textodebalo">
    <w:name w:val="Balloon Text"/>
    <w:basedOn w:val="Normal"/>
    <w:link w:val="TextodebaloChar"/>
    <w:uiPriority w:val="99"/>
    <w:semiHidden/>
    <w:unhideWhenUsed/>
    <w:rsid w:val="0052423A"/>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2423A"/>
    <w:rPr>
      <w:rFonts w:ascii="Tahoma" w:hAnsi="Tahoma" w:cs="Tahoma"/>
      <w:sz w:val="16"/>
      <w:szCs w:val="16"/>
      <w:lang w:eastAsia="en-US"/>
    </w:rPr>
  </w:style>
  <w:style w:type="numbering" w:customStyle="1" w:styleId="Semlista1">
    <w:name w:val="Sem lista1"/>
    <w:next w:val="Semlista"/>
    <w:uiPriority w:val="99"/>
    <w:semiHidden/>
    <w:unhideWhenUsed/>
    <w:rsid w:val="00861D54"/>
  </w:style>
  <w:style w:type="character" w:styleId="HiperlinkVisitado">
    <w:name w:val="FollowedHyperlink"/>
    <w:uiPriority w:val="99"/>
    <w:semiHidden/>
    <w:unhideWhenUsed/>
    <w:rsid w:val="00861D54"/>
    <w:rPr>
      <w:color w:val="800080"/>
      <w:u w:val="single"/>
    </w:rPr>
  </w:style>
  <w:style w:type="paragraph" w:customStyle="1" w:styleId="xl65">
    <w:name w:val="xl65"/>
    <w:basedOn w:val="Normal"/>
    <w:rsid w:val="00861D54"/>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pt-BR"/>
    </w:rPr>
  </w:style>
  <w:style w:type="paragraph" w:customStyle="1" w:styleId="xl66">
    <w:name w:val="xl66"/>
    <w:basedOn w:val="Normal"/>
    <w:rsid w:val="00861D54"/>
    <w:pPr>
      <w:pBdr>
        <w:top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pt-BR"/>
    </w:rPr>
  </w:style>
  <w:style w:type="paragraph" w:customStyle="1" w:styleId="xl67">
    <w:name w:val="xl67"/>
    <w:basedOn w:val="Normal"/>
    <w:rsid w:val="00861D54"/>
    <w:pPr>
      <w:spacing w:before="100" w:beforeAutospacing="1" w:after="100" w:afterAutospacing="1" w:line="240" w:lineRule="auto"/>
    </w:pPr>
    <w:rPr>
      <w:rFonts w:ascii="Times New Roman" w:eastAsia="Times New Roman" w:hAnsi="Times New Roman"/>
      <w:sz w:val="16"/>
      <w:szCs w:val="16"/>
      <w:lang w:eastAsia="pt-BR"/>
    </w:rPr>
  </w:style>
  <w:style w:type="paragraph" w:customStyle="1" w:styleId="xl68">
    <w:name w:val="xl68"/>
    <w:basedOn w:val="Normal"/>
    <w:rsid w:val="00861D54"/>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pt-BR"/>
    </w:rPr>
  </w:style>
  <w:style w:type="paragraph" w:customStyle="1" w:styleId="xl69">
    <w:name w:val="xl69"/>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pt-BR"/>
    </w:rPr>
  </w:style>
  <w:style w:type="paragraph" w:customStyle="1" w:styleId="xl70">
    <w:name w:val="xl70"/>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pt-BR"/>
    </w:rPr>
  </w:style>
  <w:style w:type="paragraph" w:customStyle="1" w:styleId="xl71">
    <w:name w:val="xl71"/>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pt-BR"/>
    </w:rPr>
  </w:style>
  <w:style w:type="paragraph" w:customStyle="1" w:styleId="xl72">
    <w:name w:val="xl72"/>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pt-BR"/>
    </w:rPr>
  </w:style>
  <w:style w:type="paragraph" w:customStyle="1" w:styleId="xl73">
    <w:name w:val="xl73"/>
    <w:basedOn w:val="Normal"/>
    <w:rsid w:val="00861D54"/>
    <w:pPr>
      <w:spacing w:before="100" w:beforeAutospacing="1" w:after="100" w:afterAutospacing="1" w:line="240" w:lineRule="auto"/>
    </w:pPr>
    <w:rPr>
      <w:rFonts w:ascii="Times New Roman" w:eastAsia="Times New Roman" w:hAnsi="Times New Roman"/>
      <w:sz w:val="18"/>
      <w:szCs w:val="18"/>
      <w:lang w:eastAsia="pt-BR"/>
    </w:rPr>
  </w:style>
  <w:style w:type="paragraph" w:customStyle="1" w:styleId="xl74">
    <w:name w:val="xl74"/>
    <w:basedOn w:val="Normal"/>
    <w:rsid w:val="00861D54"/>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t-BR"/>
    </w:rPr>
  </w:style>
  <w:style w:type="paragraph" w:customStyle="1" w:styleId="xl75">
    <w:name w:val="xl75"/>
    <w:basedOn w:val="Normal"/>
    <w:rsid w:val="00861D54"/>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t-BR"/>
    </w:rPr>
  </w:style>
  <w:style w:type="paragraph" w:customStyle="1" w:styleId="xl76">
    <w:name w:val="xl76"/>
    <w:basedOn w:val="Normal"/>
    <w:rsid w:val="00861D5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77">
    <w:name w:val="xl77"/>
    <w:basedOn w:val="Normal"/>
    <w:rsid w:val="00861D54"/>
    <w:pPr>
      <w:pBdr>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78">
    <w:name w:val="xl78"/>
    <w:basedOn w:val="Normal"/>
    <w:rsid w:val="00861D54"/>
    <w:pPr>
      <w:pBdr>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9">
    <w:name w:val="xl79"/>
    <w:basedOn w:val="Normal"/>
    <w:rsid w:val="00861D5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80">
    <w:name w:val="xl80"/>
    <w:basedOn w:val="Normal"/>
    <w:rsid w:val="00861D54"/>
    <w:pPr>
      <w:spacing w:before="100" w:beforeAutospacing="1" w:after="100" w:afterAutospacing="1" w:line="240" w:lineRule="auto"/>
    </w:pPr>
    <w:rPr>
      <w:rFonts w:ascii="Times New Roman" w:eastAsia="Times New Roman" w:hAnsi="Times New Roman"/>
      <w:sz w:val="20"/>
      <w:szCs w:val="20"/>
      <w:lang w:eastAsia="pt-BR"/>
    </w:rPr>
  </w:style>
  <w:style w:type="paragraph" w:customStyle="1" w:styleId="xl81">
    <w:name w:val="xl81"/>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2">
    <w:name w:val="xl82"/>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pt-BR"/>
    </w:rPr>
  </w:style>
  <w:style w:type="paragraph" w:customStyle="1" w:styleId="xl83">
    <w:name w:val="xl83"/>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pt-BR"/>
    </w:rPr>
  </w:style>
  <w:style w:type="paragraph" w:customStyle="1" w:styleId="xl84">
    <w:name w:val="xl84"/>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5">
    <w:name w:val="xl85"/>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pt-BR"/>
    </w:rPr>
  </w:style>
  <w:style w:type="paragraph" w:customStyle="1" w:styleId="xl86">
    <w:name w:val="xl86"/>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pt-BR"/>
    </w:rPr>
  </w:style>
  <w:style w:type="paragraph" w:customStyle="1" w:styleId="xl87">
    <w:name w:val="xl87"/>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pt-BR"/>
    </w:rPr>
  </w:style>
  <w:style w:type="paragraph" w:customStyle="1" w:styleId="xl88">
    <w:name w:val="xl88"/>
    <w:basedOn w:val="Normal"/>
    <w:rsid w:val="00861D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pt-BR"/>
    </w:rPr>
  </w:style>
  <w:style w:type="paragraph" w:customStyle="1" w:styleId="xl89">
    <w:name w:val="xl89"/>
    <w:basedOn w:val="Normal"/>
    <w:rsid w:val="00861D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t-BR"/>
    </w:rPr>
  </w:style>
  <w:style w:type="paragraph" w:customStyle="1" w:styleId="xl90">
    <w:name w:val="xl90"/>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20"/>
      <w:szCs w:val="20"/>
      <w:lang w:eastAsia="pt-BR"/>
    </w:rPr>
  </w:style>
  <w:style w:type="paragraph" w:customStyle="1" w:styleId="xl91">
    <w:name w:val="xl91"/>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6"/>
      <w:szCs w:val="16"/>
      <w:lang w:eastAsia="pt-BR"/>
    </w:rPr>
  </w:style>
  <w:style w:type="paragraph" w:customStyle="1" w:styleId="xl92">
    <w:name w:val="xl92"/>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93">
    <w:name w:val="xl93"/>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pt-BR"/>
    </w:rPr>
  </w:style>
  <w:style w:type="paragraph" w:customStyle="1" w:styleId="xl94">
    <w:name w:val="xl94"/>
    <w:basedOn w:val="Normal"/>
    <w:rsid w:val="00861D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pt-BR"/>
    </w:rPr>
  </w:style>
  <w:style w:type="paragraph" w:customStyle="1" w:styleId="xl95">
    <w:name w:val="xl95"/>
    <w:basedOn w:val="Normal"/>
    <w:rsid w:val="00861D54"/>
    <w:pPr>
      <w:spacing w:before="100" w:beforeAutospacing="1" w:after="100" w:afterAutospacing="1" w:line="240" w:lineRule="auto"/>
      <w:jc w:val="right"/>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861D54"/>
    <w:pPr>
      <w:tabs>
        <w:tab w:val="center" w:pos="4252"/>
        <w:tab w:val="right" w:pos="8504"/>
      </w:tabs>
    </w:pPr>
  </w:style>
  <w:style w:type="character" w:customStyle="1" w:styleId="CabealhoChar">
    <w:name w:val="Cabeçalho Char"/>
    <w:link w:val="Cabealho"/>
    <w:uiPriority w:val="99"/>
    <w:rsid w:val="00861D54"/>
    <w:rPr>
      <w:sz w:val="22"/>
      <w:szCs w:val="22"/>
      <w:lang w:eastAsia="en-US"/>
    </w:rPr>
  </w:style>
  <w:style w:type="paragraph" w:styleId="Rodap">
    <w:name w:val="footer"/>
    <w:basedOn w:val="Normal"/>
    <w:link w:val="RodapChar"/>
    <w:uiPriority w:val="99"/>
    <w:unhideWhenUsed/>
    <w:rsid w:val="00861D54"/>
    <w:pPr>
      <w:tabs>
        <w:tab w:val="center" w:pos="4252"/>
        <w:tab w:val="right" w:pos="8504"/>
      </w:tabs>
    </w:pPr>
  </w:style>
  <w:style w:type="character" w:customStyle="1" w:styleId="RodapChar">
    <w:name w:val="Rodapé Char"/>
    <w:link w:val="Rodap"/>
    <w:uiPriority w:val="99"/>
    <w:rsid w:val="00861D54"/>
    <w:rPr>
      <w:sz w:val="22"/>
      <w:szCs w:val="22"/>
      <w:lang w:eastAsia="en-US"/>
    </w:rPr>
  </w:style>
  <w:style w:type="paragraph" w:customStyle="1" w:styleId="Default">
    <w:name w:val="Default"/>
    <w:rsid w:val="005A6863"/>
    <w:pPr>
      <w:autoSpaceDE w:val="0"/>
      <w:autoSpaceDN w:val="0"/>
      <w:adjustRightInd w:val="0"/>
    </w:pPr>
    <w:rPr>
      <w:rFonts w:ascii="Times New Roman" w:hAnsi="Times New Roman"/>
      <w:color w:val="000000"/>
      <w:sz w:val="24"/>
      <w:szCs w:val="24"/>
      <w:lang w:val="pt-BR" w:eastAsia="pt-BR"/>
    </w:rPr>
  </w:style>
  <w:style w:type="paragraph" w:styleId="NormalWeb">
    <w:name w:val="Normal (Web)"/>
    <w:basedOn w:val="Normal"/>
    <w:uiPriority w:val="99"/>
    <w:unhideWhenUsed/>
    <w:rsid w:val="00096E2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5">
    <w:name w:val="font5"/>
    <w:basedOn w:val="Normal"/>
    <w:rsid w:val="008F70E3"/>
    <w:pPr>
      <w:spacing w:before="100" w:beforeAutospacing="1" w:after="100" w:afterAutospacing="1" w:line="240" w:lineRule="auto"/>
    </w:pPr>
    <w:rPr>
      <w:rFonts w:ascii="Arial" w:eastAsia="Times New Roman" w:hAnsi="Arial" w:cs="Arial"/>
      <w:color w:val="000000"/>
      <w:sz w:val="16"/>
      <w:szCs w:val="16"/>
      <w:lang w:eastAsia="pt-BR"/>
    </w:rPr>
  </w:style>
  <w:style w:type="paragraph" w:customStyle="1" w:styleId="xl63">
    <w:name w:val="xl63"/>
    <w:basedOn w:val="Normal"/>
    <w:rsid w:val="008F7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4">
    <w:name w:val="xl64"/>
    <w:basedOn w:val="Normal"/>
    <w:rsid w:val="008F70E3"/>
    <w:pPr>
      <w:spacing w:before="100" w:beforeAutospacing="1" w:after="100" w:afterAutospacing="1" w:line="240" w:lineRule="auto"/>
      <w:jc w:val="center"/>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4860227">
      <w:bodyDiv w:val="1"/>
      <w:marLeft w:val="0"/>
      <w:marRight w:val="0"/>
      <w:marTop w:val="0"/>
      <w:marBottom w:val="0"/>
      <w:divBdr>
        <w:top w:val="none" w:sz="0" w:space="0" w:color="auto"/>
        <w:left w:val="none" w:sz="0" w:space="0" w:color="auto"/>
        <w:bottom w:val="none" w:sz="0" w:space="0" w:color="auto"/>
        <w:right w:val="none" w:sz="0" w:space="0" w:color="auto"/>
      </w:divBdr>
    </w:div>
    <w:div w:id="87652511">
      <w:bodyDiv w:val="1"/>
      <w:marLeft w:val="0"/>
      <w:marRight w:val="0"/>
      <w:marTop w:val="0"/>
      <w:marBottom w:val="0"/>
      <w:divBdr>
        <w:top w:val="none" w:sz="0" w:space="0" w:color="auto"/>
        <w:left w:val="none" w:sz="0" w:space="0" w:color="auto"/>
        <w:bottom w:val="none" w:sz="0" w:space="0" w:color="auto"/>
        <w:right w:val="none" w:sz="0" w:space="0" w:color="auto"/>
      </w:divBdr>
    </w:div>
    <w:div w:id="1028412687">
      <w:bodyDiv w:val="1"/>
      <w:marLeft w:val="0"/>
      <w:marRight w:val="0"/>
      <w:marTop w:val="0"/>
      <w:marBottom w:val="0"/>
      <w:divBdr>
        <w:top w:val="none" w:sz="0" w:space="0" w:color="auto"/>
        <w:left w:val="none" w:sz="0" w:space="0" w:color="auto"/>
        <w:bottom w:val="none" w:sz="0" w:space="0" w:color="auto"/>
        <w:right w:val="none" w:sz="0" w:space="0" w:color="auto"/>
      </w:divBdr>
    </w:div>
    <w:div w:id="12559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ciocentrosul.com" TargetMode="External"/><Relationship Id="rId13" Type="http://schemas.openxmlformats.org/officeDocument/2006/relationships/hyperlink" Target="http://www.portalcompraspublicas.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orciocentrosul.com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Decreto-Lei/Del5452.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10" Type="http://schemas.openxmlformats.org/officeDocument/2006/relationships/hyperlink" Target="mailto:administra&#231;&#227;o@consorciocentrosu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mailto:administracao@consorciocentrosu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00C2-E72F-402A-A80D-58F575B4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44</Pages>
  <Words>18134</Words>
  <Characters>97929</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Home-User</Company>
  <LinksUpToDate>false</LinksUpToDate>
  <CharactersWithSpaces>115832</CharactersWithSpaces>
  <SharedDoc>false</SharedDoc>
  <HLinks>
    <vt:vector size="54" baseType="variant">
      <vt:variant>
        <vt:i4>4522019</vt:i4>
      </vt:variant>
      <vt:variant>
        <vt:i4>24</vt:i4>
      </vt:variant>
      <vt:variant>
        <vt:i4>0</vt:i4>
      </vt:variant>
      <vt:variant>
        <vt:i4>5</vt:i4>
      </vt:variant>
      <vt:variant>
        <vt:lpwstr>http://www.planalto.gov.br/ccivil_03/Decreto-Lei/Del5452.htm</vt:lpwstr>
      </vt:variant>
      <vt:variant>
        <vt:lpwstr>tituloviia</vt:lpwstr>
      </vt:variant>
      <vt:variant>
        <vt:i4>6881339</vt:i4>
      </vt:variant>
      <vt:variant>
        <vt:i4>21</vt:i4>
      </vt:variant>
      <vt:variant>
        <vt:i4>0</vt:i4>
      </vt:variant>
      <vt:variant>
        <vt:i4>5</vt:i4>
      </vt:variant>
      <vt:variant>
        <vt:lpwstr>http://www.portaldecompraspublicas.com.br/</vt:lpwstr>
      </vt:variant>
      <vt:variant>
        <vt:lpwstr/>
      </vt:variant>
      <vt:variant>
        <vt:i4>2687006</vt:i4>
      </vt:variant>
      <vt:variant>
        <vt:i4>18</vt:i4>
      </vt:variant>
      <vt:variant>
        <vt:i4>0</vt:i4>
      </vt:variant>
      <vt:variant>
        <vt:i4>5</vt:i4>
      </vt:variant>
      <vt:variant>
        <vt:lpwstr>mailto:administracao@consorciocentrosul.com</vt:lpwstr>
      </vt:variant>
      <vt:variant>
        <vt:lpwstr/>
      </vt:variant>
      <vt:variant>
        <vt:i4>852062</vt:i4>
      </vt:variant>
      <vt:variant>
        <vt:i4>15</vt:i4>
      </vt:variant>
      <vt:variant>
        <vt:i4>0</vt:i4>
      </vt:variant>
      <vt:variant>
        <vt:i4>5</vt:i4>
      </vt:variant>
      <vt:variant>
        <vt:lpwstr>http://www.portalcompraspublicas.com.br/</vt:lpwstr>
      </vt:variant>
      <vt:variant>
        <vt:lpwstr/>
      </vt:variant>
      <vt:variant>
        <vt:i4>8192096</vt:i4>
      </vt:variant>
      <vt:variant>
        <vt:i4>12</vt:i4>
      </vt:variant>
      <vt:variant>
        <vt:i4>0</vt:i4>
      </vt:variant>
      <vt:variant>
        <vt:i4>5</vt:i4>
      </vt:variant>
      <vt:variant>
        <vt:lpwstr>http://consorciocentrosul.comr/</vt:lpwstr>
      </vt:variant>
      <vt:variant>
        <vt:lpwstr/>
      </vt:variant>
      <vt:variant>
        <vt:i4>6881339</vt:i4>
      </vt:variant>
      <vt:variant>
        <vt:i4>9</vt:i4>
      </vt:variant>
      <vt:variant>
        <vt:i4>0</vt:i4>
      </vt:variant>
      <vt:variant>
        <vt:i4>5</vt:i4>
      </vt:variant>
      <vt:variant>
        <vt:lpwstr>http://www.portaldecompraspublicas.com.br/</vt:lpwstr>
      </vt:variant>
      <vt:variant>
        <vt:lpwstr/>
      </vt:variant>
      <vt:variant>
        <vt:i4>11337884</vt:i4>
      </vt:variant>
      <vt:variant>
        <vt:i4>6</vt:i4>
      </vt:variant>
      <vt:variant>
        <vt:i4>0</vt:i4>
      </vt:variant>
      <vt:variant>
        <vt:i4>5</vt:i4>
      </vt:variant>
      <vt:variant>
        <vt:lpwstr>mailto:administração@consorciocentrosul.com</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2097209</vt:i4>
      </vt:variant>
      <vt:variant>
        <vt:i4>0</vt:i4>
      </vt:variant>
      <vt:variant>
        <vt:i4>0</vt:i4>
      </vt:variant>
      <vt:variant>
        <vt:i4>5</vt:i4>
      </vt:variant>
      <vt:variant>
        <vt:lpwstr>http://www.consorciocentrosul.com/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2017-05-10T13:09:00Z</cp:lastPrinted>
  <dcterms:created xsi:type="dcterms:W3CDTF">2018-02-06T15:25:00Z</dcterms:created>
  <dcterms:modified xsi:type="dcterms:W3CDTF">2018-02-06T16:42:00Z</dcterms:modified>
</cp:coreProperties>
</file>